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B2223" w14:textId="77777777" w:rsidR="007B6C44" w:rsidRDefault="007B6C44" w:rsidP="007E39E6">
      <w:pPr>
        <w:jc w:val="center"/>
        <w:rPr>
          <w:b/>
          <w:bCs/>
          <w:sz w:val="44"/>
          <w:szCs w:val="44"/>
        </w:rPr>
      </w:pPr>
    </w:p>
    <w:p w14:paraId="5BDE7185" w14:textId="0E2EF860" w:rsidR="00FA5CA3" w:rsidRDefault="007E39E6" w:rsidP="007E39E6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Florence Park Community Association</w:t>
      </w:r>
    </w:p>
    <w:p w14:paraId="6DBE4BC9" w14:textId="28F441B7" w:rsidR="007E39E6" w:rsidRDefault="1C983037" w:rsidP="007E39E6">
      <w:pPr>
        <w:jc w:val="center"/>
        <w:rPr>
          <w:b/>
          <w:bCs/>
          <w:sz w:val="32"/>
          <w:szCs w:val="32"/>
        </w:rPr>
      </w:pPr>
      <w:r w:rsidRPr="1C983037">
        <w:rPr>
          <w:b/>
          <w:bCs/>
          <w:sz w:val="32"/>
          <w:szCs w:val="32"/>
        </w:rPr>
        <w:t xml:space="preserve">Meeting on </w:t>
      </w:r>
      <w:r w:rsidR="0071644F">
        <w:rPr>
          <w:b/>
          <w:bCs/>
          <w:sz w:val="32"/>
          <w:szCs w:val="32"/>
        </w:rPr>
        <w:t>Monday</w:t>
      </w:r>
      <w:r w:rsidRPr="1C983037">
        <w:rPr>
          <w:b/>
          <w:bCs/>
          <w:sz w:val="32"/>
          <w:szCs w:val="32"/>
        </w:rPr>
        <w:t xml:space="preserve"> </w:t>
      </w:r>
      <w:r w:rsidR="006675D5">
        <w:rPr>
          <w:b/>
          <w:bCs/>
          <w:sz w:val="32"/>
          <w:szCs w:val="32"/>
        </w:rPr>
        <w:t>8</w:t>
      </w:r>
      <w:r w:rsidR="00663DD7" w:rsidRPr="00663DD7">
        <w:rPr>
          <w:b/>
          <w:bCs/>
          <w:sz w:val="32"/>
          <w:szCs w:val="32"/>
          <w:vertAlign w:val="superscript"/>
        </w:rPr>
        <w:t>th</w:t>
      </w:r>
      <w:r w:rsidR="00663DD7">
        <w:rPr>
          <w:b/>
          <w:bCs/>
          <w:sz w:val="32"/>
          <w:szCs w:val="32"/>
        </w:rPr>
        <w:t xml:space="preserve"> </w:t>
      </w:r>
      <w:r w:rsidR="006259E0">
        <w:rPr>
          <w:b/>
          <w:bCs/>
          <w:sz w:val="32"/>
          <w:szCs w:val="32"/>
        </w:rPr>
        <w:t>January</w:t>
      </w:r>
      <w:r w:rsidR="005C086B">
        <w:rPr>
          <w:b/>
          <w:bCs/>
          <w:sz w:val="32"/>
          <w:szCs w:val="32"/>
        </w:rPr>
        <w:t xml:space="preserve"> </w:t>
      </w:r>
      <w:r w:rsidRPr="1C983037">
        <w:rPr>
          <w:b/>
          <w:bCs/>
          <w:sz w:val="32"/>
          <w:szCs w:val="32"/>
        </w:rPr>
        <w:t>202</w:t>
      </w:r>
      <w:r w:rsidR="009E4075">
        <w:rPr>
          <w:b/>
          <w:bCs/>
          <w:sz w:val="32"/>
          <w:szCs w:val="32"/>
        </w:rPr>
        <w:t>4</w:t>
      </w:r>
      <w:r w:rsidRPr="1C983037">
        <w:rPr>
          <w:b/>
          <w:bCs/>
          <w:sz w:val="32"/>
          <w:szCs w:val="32"/>
        </w:rPr>
        <w:t xml:space="preserve"> at 7:00pm </w:t>
      </w:r>
    </w:p>
    <w:p w14:paraId="5EC5C5E6" w14:textId="77777777" w:rsidR="00361D0E" w:rsidRPr="00361D0E" w:rsidRDefault="00361D0E" w:rsidP="00361D0E">
      <w:pPr>
        <w:jc w:val="center"/>
        <w:rPr>
          <w:rFonts w:cstheme="minorHAnsi"/>
          <w:b/>
          <w:bCs/>
          <w:sz w:val="32"/>
          <w:szCs w:val="32"/>
        </w:rPr>
      </w:pPr>
      <w:r w:rsidRPr="00361D0E">
        <w:rPr>
          <w:rFonts w:cstheme="minorHAnsi"/>
          <w:b/>
          <w:bCs/>
          <w:sz w:val="32"/>
          <w:szCs w:val="32"/>
        </w:rPr>
        <w:t>Meeting Notes</w:t>
      </w:r>
    </w:p>
    <w:p w14:paraId="68F6C3C2" w14:textId="0F0E4E64" w:rsidR="00361D0E" w:rsidRDefault="00361D0E" w:rsidP="00E15EA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This was a short meeting, finishing at 8 pm so we could meet jointly with the social club committee</w:t>
      </w:r>
    </w:p>
    <w:p w14:paraId="5F656573" w14:textId="429345B6" w:rsidR="00D06EF4" w:rsidRPr="00361D0E" w:rsidRDefault="00D06EF4" w:rsidP="00361D0E">
      <w:pPr>
        <w:rPr>
          <w:rFonts w:cstheme="minorHAnsi"/>
          <w:b/>
          <w:sz w:val="24"/>
          <w:szCs w:val="24"/>
        </w:rPr>
      </w:pPr>
      <w:r w:rsidRPr="00361D0E">
        <w:rPr>
          <w:rFonts w:cstheme="minorHAnsi"/>
          <w:b/>
          <w:sz w:val="24"/>
          <w:szCs w:val="24"/>
        </w:rPr>
        <w:t xml:space="preserve">Welcome </w:t>
      </w:r>
      <w:r w:rsidR="00BE1EC1" w:rsidRPr="00361D0E">
        <w:rPr>
          <w:rFonts w:cstheme="minorHAnsi"/>
          <w:b/>
          <w:sz w:val="24"/>
          <w:szCs w:val="24"/>
        </w:rPr>
        <w:t>&amp; a</w:t>
      </w:r>
      <w:r w:rsidRPr="00361D0E">
        <w:rPr>
          <w:rFonts w:cstheme="minorHAnsi"/>
          <w:b/>
          <w:sz w:val="24"/>
          <w:szCs w:val="24"/>
        </w:rPr>
        <w:t>pologies for absence</w:t>
      </w:r>
      <w:r w:rsidR="007255E7" w:rsidRPr="00361D0E">
        <w:rPr>
          <w:rFonts w:cstheme="minorHAnsi"/>
          <w:b/>
          <w:sz w:val="24"/>
          <w:szCs w:val="24"/>
        </w:rPr>
        <w:t xml:space="preserve"> </w:t>
      </w:r>
    </w:p>
    <w:p w14:paraId="757B67E4" w14:textId="14F7FF3F" w:rsidR="00361D0E" w:rsidRPr="00361D0E" w:rsidRDefault="00361D0E" w:rsidP="00361D0E">
      <w:pPr>
        <w:rPr>
          <w:rFonts w:cstheme="minorHAnsi"/>
          <w:sz w:val="24"/>
          <w:szCs w:val="24"/>
        </w:rPr>
      </w:pPr>
      <w:r w:rsidRPr="00361D0E">
        <w:rPr>
          <w:rFonts w:cstheme="minorHAnsi"/>
          <w:sz w:val="24"/>
          <w:szCs w:val="24"/>
        </w:rPr>
        <w:t xml:space="preserve">Adam </w:t>
      </w:r>
      <w:proofErr w:type="spellStart"/>
      <w:r w:rsidRPr="00361D0E">
        <w:rPr>
          <w:rFonts w:cstheme="minorHAnsi"/>
          <w:color w:val="202124"/>
          <w:sz w:val="24"/>
          <w:szCs w:val="24"/>
          <w:shd w:val="clear" w:color="auto" w:fill="FFFFFF"/>
        </w:rPr>
        <w:t>Wielopolski</w:t>
      </w:r>
      <w:proofErr w:type="spellEnd"/>
      <w:r w:rsidRPr="00361D0E">
        <w:rPr>
          <w:rFonts w:cstheme="minorHAnsi"/>
          <w:color w:val="202124"/>
          <w:sz w:val="24"/>
          <w:szCs w:val="24"/>
          <w:shd w:val="clear" w:color="auto" w:fill="FFFFFF"/>
        </w:rPr>
        <w:t xml:space="preserve">; </w:t>
      </w:r>
      <w:proofErr w:type="spellStart"/>
      <w:r w:rsidRPr="00361D0E">
        <w:rPr>
          <w:rFonts w:cstheme="minorHAnsi"/>
          <w:sz w:val="24"/>
          <w:szCs w:val="24"/>
        </w:rPr>
        <w:t>Becci</w:t>
      </w:r>
      <w:proofErr w:type="spellEnd"/>
      <w:r w:rsidRPr="00361D0E">
        <w:rPr>
          <w:rFonts w:cstheme="minorHAnsi"/>
          <w:sz w:val="24"/>
          <w:szCs w:val="24"/>
        </w:rPr>
        <w:t xml:space="preserve"> </w:t>
      </w:r>
      <w:proofErr w:type="spellStart"/>
      <w:r w:rsidRPr="00361D0E">
        <w:rPr>
          <w:rFonts w:cstheme="minorHAnsi"/>
          <w:sz w:val="24"/>
          <w:szCs w:val="24"/>
        </w:rPr>
        <w:t>Seabourne</w:t>
      </w:r>
      <w:proofErr w:type="spellEnd"/>
      <w:r w:rsidRPr="00361D0E">
        <w:rPr>
          <w:rFonts w:cstheme="minorHAnsi"/>
          <w:sz w:val="24"/>
          <w:szCs w:val="24"/>
        </w:rPr>
        <w:t xml:space="preserve"> (Secretary)</w:t>
      </w:r>
      <w:r>
        <w:rPr>
          <w:rFonts w:cstheme="minorHAnsi"/>
          <w:sz w:val="24"/>
          <w:szCs w:val="24"/>
        </w:rPr>
        <w:t xml:space="preserve"> </w:t>
      </w:r>
      <w:r w:rsidRPr="00361D0E">
        <w:rPr>
          <w:rFonts w:cstheme="minorHAnsi"/>
          <w:sz w:val="24"/>
          <w:szCs w:val="24"/>
        </w:rPr>
        <w:t xml:space="preserve">In </w:t>
      </w:r>
      <w:proofErr w:type="spellStart"/>
      <w:r w:rsidRPr="00361D0E">
        <w:rPr>
          <w:rFonts w:cstheme="minorHAnsi"/>
          <w:sz w:val="24"/>
          <w:szCs w:val="24"/>
        </w:rPr>
        <w:t>Becci’s</w:t>
      </w:r>
      <w:proofErr w:type="spellEnd"/>
      <w:r w:rsidRPr="00361D0E">
        <w:rPr>
          <w:rFonts w:cstheme="minorHAnsi"/>
          <w:sz w:val="24"/>
          <w:szCs w:val="24"/>
        </w:rPr>
        <w:t xml:space="preserve"> absence Judith offered to take and circulate notes of this meeting. </w:t>
      </w:r>
      <w:r>
        <w:rPr>
          <w:rFonts w:cstheme="minorHAnsi"/>
          <w:sz w:val="24"/>
          <w:szCs w:val="24"/>
        </w:rPr>
        <w:t xml:space="preserve"> We agreed to discuss only items needing a decision or otherwise urgent.</w:t>
      </w:r>
    </w:p>
    <w:p w14:paraId="4D3BFD36" w14:textId="2DFA88E2" w:rsidR="000E66F4" w:rsidRDefault="00C71D4B" w:rsidP="00361D0E">
      <w:pPr>
        <w:rPr>
          <w:rFonts w:cstheme="minorHAnsi"/>
          <w:b/>
          <w:sz w:val="24"/>
          <w:szCs w:val="24"/>
        </w:rPr>
      </w:pPr>
      <w:r w:rsidRPr="00361D0E">
        <w:rPr>
          <w:rFonts w:cstheme="minorHAnsi"/>
          <w:b/>
          <w:sz w:val="24"/>
          <w:szCs w:val="24"/>
        </w:rPr>
        <w:t>Minutes</w:t>
      </w:r>
      <w:r w:rsidR="00974B5C" w:rsidRPr="00361D0E">
        <w:rPr>
          <w:rFonts w:cstheme="minorHAnsi"/>
          <w:b/>
          <w:sz w:val="24"/>
          <w:szCs w:val="24"/>
        </w:rPr>
        <w:t xml:space="preserve"> from </w:t>
      </w:r>
      <w:r w:rsidR="00AE70A3" w:rsidRPr="00361D0E">
        <w:rPr>
          <w:rFonts w:cstheme="minorHAnsi"/>
          <w:b/>
          <w:sz w:val="24"/>
          <w:szCs w:val="24"/>
        </w:rPr>
        <w:t xml:space="preserve">December </w:t>
      </w:r>
      <w:r w:rsidR="00974B5C" w:rsidRPr="00361D0E">
        <w:rPr>
          <w:rFonts w:cstheme="minorHAnsi"/>
          <w:b/>
          <w:sz w:val="24"/>
          <w:szCs w:val="24"/>
        </w:rPr>
        <w:t>meeting</w:t>
      </w:r>
      <w:r w:rsidR="00AE70A3" w:rsidRPr="00361D0E">
        <w:rPr>
          <w:rFonts w:cstheme="minorHAnsi"/>
          <w:b/>
          <w:sz w:val="24"/>
          <w:szCs w:val="24"/>
        </w:rPr>
        <w:t xml:space="preserve"> and actions update</w:t>
      </w:r>
      <w:r w:rsidR="00184E29" w:rsidRPr="00361D0E">
        <w:rPr>
          <w:rFonts w:cstheme="minorHAnsi"/>
          <w:b/>
          <w:sz w:val="24"/>
          <w:szCs w:val="24"/>
        </w:rPr>
        <w:t xml:space="preserve"> </w:t>
      </w:r>
    </w:p>
    <w:p w14:paraId="1A4D9DE7" w14:textId="5DFAA84B" w:rsidR="00361D0E" w:rsidRPr="000B2691" w:rsidRDefault="00361D0E" w:rsidP="00361D0E">
      <w:pPr>
        <w:rPr>
          <w:rFonts w:cstheme="minorHAnsi"/>
          <w:sz w:val="24"/>
          <w:szCs w:val="24"/>
        </w:rPr>
      </w:pPr>
      <w:r w:rsidRPr="000B2691">
        <w:rPr>
          <w:rFonts w:cstheme="minorHAnsi"/>
          <w:sz w:val="24"/>
          <w:szCs w:val="24"/>
        </w:rPr>
        <w:t xml:space="preserve">The minutes previously circulated were incomplete. </w:t>
      </w:r>
      <w:r w:rsidRPr="000B2691">
        <w:rPr>
          <w:rFonts w:cstheme="minorHAnsi"/>
          <w:sz w:val="24"/>
          <w:szCs w:val="24"/>
          <w:highlight w:val="yellow"/>
        </w:rPr>
        <w:t>Action</w:t>
      </w:r>
      <w:r w:rsidRPr="000B2691">
        <w:rPr>
          <w:rFonts w:cstheme="minorHAnsi"/>
          <w:sz w:val="24"/>
          <w:szCs w:val="24"/>
        </w:rPr>
        <w:t xml:space="preserve">: </w:t>
      </w:r>
      <w:proofErr w:type="spellStart"/>
      <w:r w:rsidRPr="000B2691">
        <w:rPr>
          <w:rFonts w:cstheme="minorHAnsi"/>
          <w:sz w:val="24"/>
          <w:szCs w:val="24"/>
        </w:rPr>
        <w:t>Becci</w:t>
      </w:r>
      <w:proofErr w:type="spellEnd"/>
      <w:r w:rsidRPr="000B2691">
        <w:rPr>
          <w:rFonts w:cstheme="minorHAnsi"/>
          <w:sz w:val="24"/>
          <w:szCs w:val="24"/>
        </w:rPr>
        <w:t xml:space="preserve"> to circulate the complete version for the February meeting. </w:t>
      </w:r>
      <w:r w:rsidRPr="000B2691">
        <w:rPr>
          <w:rFonts w:cstheme="minorHAnsi"/>
          <w:sz w:val="24"/>
          <w:szCs w:val="24"/>
          <w:highlight w:val="yellow"/>
        </w:rPr>
        <w:t>Action</w:t>
      </w:r>
      <w:r w:rsidRPr="000B2691">
        <w:rPr>
          <w:rFonts w:cstheme="minorHAnsi"/>
          <w:sz w:val="24"/>
          <w:szCs w:val="24"/>
        </w:rPr>
        <w:t xml:space="preserve">: everyone to update their actions from December’s meeting on the form below and </w:t>
      </w:r>
      <w:proofErr w:type="gramStart"/>
      <w:r w:rsidRPr="000B2691">
        <w:rPr>
          <w:rFonts w:cstheme="minorHAnsi"/>
          <w:sz w:val="24"/>
          <w:szCs w:val="24"/>
        </w:rPr>
        <w:t>send</w:t>
      </w:r>
      <w:proofErr w:type="gramEnd"/>
      <w:r w:rsidRPr="000B2691">
        <w:rPr>
          <w:rFonts w:cstheme="minorHAnsi"/>
          <w:sz w:val="24"/>
          <w:szCs w:val="24"/>
        </w:rPr>
        <w:t xml:space="preserve"> to </w:t>
      </w:r>
      <w:proofErr w:type="spellStart"/>
      <w:r w:rsidRPr="000B2691">
        <w:rPr>
          <w:rFonts w:cstheme="minorHAnsi"/>
          <w:sz w:val="24"/>
          <w:szCs w:val="24"/>
        </w:rPr>
        <w:t>Becci</w:t>
      </w:r>
      <w:proofErr w:type="spellEnd"/>
      <w:r w:rsidRPr="000B2691">
        <w:rPr>
          <w:rFonts w:cstheme="minorHAnsi"/>
          <w:sz w:val="24"/>
          <w:szCs w:val="24"/>
        </w:rPr>
        <w:t xml:space="preserve"> </w:t>
      </w:r>
    </w:p>
    <w:p w14:paraId="5AA14A43" w14:textId="6EC0B414" w:rsidR="00361D0E" w:rsidRDefault="000B2691" w:rsidP="00361D0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Items discussed</w:t>
      </w:r>
    </w:p>
    <w:p w14:paraId="626673A0" w14:textId="6A38CC03" w:rsidR="000B2691" w:rsidRPr="000B2691" w:rsidRDefault="000B2691" w:rsidP="000B2691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0B2691">
        <w:rPr>
          <w:rFonts w:cstheme="minorHAnsi"/>
          <w:sz w:val="24"/>
          <w:szCs w:val="24"/>
        </w:rPr>
        <w:t xml:space="preserve">Staff contracts: Judith had circulated proposed amendments to Sarah </w:t>
      </w:r>
      <w:proofErr w:type="spellStart"/>
      <w:r w:rsidRPr="000B2691">
        <w:rPr>
          <w:rFonts w:cstheme="minorHAnsi"/>
          <w:sz w:val="24"/>
          <w:szCs w:val="24"/>
        </w:rPr>
        <w:t>Korting’s</w:t>
      </w:r>
      <w:proofErr w:type="spellEnd"/>
      <w:r w:rsidRPr="000B2691">
        <w:rPr>
          <w:rFonts w:cstheme="minorHAnsi"/>
          <w:sz w:val="24"/>
          <w:szCs w:val="24"/>
        </w:rPr>
        <w:t xml:space="preserve"> contract which</w:t>
      </w:r>
      <w:r>
        <w:rPr>
          <w:rFonts w:cstheme="minorHAnsi"/>
          <w:sz w:val="24"/>
          <w:szCs w:val="24"/>
        </w:rPr>
        <w:t xml:space="preserve"> were largely responding to Sara’s discussions with Sarah and which:</w:t>
      </w:r>
    </w:p>
    <w:p w14:paraId="343295C5" w14:textId="77777777" w:rsidR="000B2691" w:rsidRPr="000B2691" w:rsidRDefault="000B2691" w:rsidP="000B2691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0B2691">
        <w:rPr>
          <w:rFonts w:eastAsia="Times New Roman" w:cstheme="minorHAnsi"/>
          <w:color w:val="222222"/>
          <w:sz w:val="24"/>
          <w:szCs w:val="24"/>
          <w:lang w:eastAsia="en-GB"/>
        </w:rPr>
        <w:t>implement the trustees' decision to increase Sarah's hourly pay rate</w:t>
      </w:r>
    </w:p>
    <w:p w14:paraId="2AFC2752" w14:textId="13A8849B" w:rsidR="000B2691" w:rsidRPr="000B2691" w:rsidRDefault="000B2691" w:rsidP="000B2691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0B2691">
        <w:rPr>
          <w:rFonts w:eastAsia="Times New Roman" w:cstheme="minorHAnsi"/>
          <w:color w:val="222222"/>
          <w:sz w:val="24"/>
          <w:szCs w:val="24"/>
          <w:lang w:eastAsia="en-GB"/>
        </w:rPr>
        <w:t>clarify arrangements for fluctuations in hours of work to protect our financial commitment</w:t>
      </w:r>
    </w:p>
    <w:p w14:paraId="267D462A" w14:textId="77777777" w:rsidR="000B2691" w:rsidRPr="000B2691" w:rsidRDefault="000B2691" w:rsidP="000B2691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0B2691">
        <w:rPr>
          <w:rFonts w:eastAsia="Times New Roman" w:cstheme="minorHAnsi"/>
          <w:color w:val="222222"/>
          <w:sz w:val="24"/>
          <w:szCs w:val="24"/>
          <w:lang w:eastAsia="en-GB"/>
        </w:rPr>
        <w:t>make commensurate changes to holiday entitlement</w:t>
      </w:r>
    </w:p>
    <w:p w14:paraId="2EF976C6" w14:textId="77777777" w:rsidR="000B2691" w:rsidRPr="000B2691" w:rsidRDefault="000B2691" w:rsidP="000B2691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0B2691">
        <w:rPr>
          <w:rFonts w:eastAsia="Times New Roman" w:cstheme="minorHAnsi"/>
          <w:color w:val="222222"/>
          <w:sz w:val="24"/>
          <w:szCs w:val="24"/>
          <w:lang w:eastAsia="en-GB"/>
        </w:rPr>
        <w:t>make contractual arrangements for centre closures</w:t>
      </w:r>
    </w:p>
    <w:p w14:paraId="334E68A4" w14:textId="77777777" w:rsidR="000B2691" w:rsidRPr="000B2691" w:rsidRDefault="000B2691" w:rsidP="000B2691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0B2691">
        <w:rPr>
          <w:rFonts w:eastAsia="Times New Roman" w:cstheme="minorHAnsi"/>
          <w:color w:val="222222"/>
          <w:sz w:val="24"/>
          <w:szCs w:val="24"/>
          <w:lang w:eastAsia="en-GB"/>
        </w:rPr>
        <w:t>reflect Sarah's personal position in relation to Statutory Sick Pay</w:t>
      </w:r>
    </w:p>
    <w:p w14:paraId="621125D5" w14:textId="51A4438B" w:rsidR="000B2691" w:rsidRDefault="000B2691" w:rsidP="000B2691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proofErr w:type="gramStart"/>
      <w:r w:rsidRPr="000B2691">
        <w:rPr>
          <w:rFonts w:eastAsia="Times New Roman" w:cstheme="minorHAnsi"/>
          <w:color w:val="222222"/>
          <w:sz w:val="24"/>
          <w:szCs w:val="24"/>
          <w:lang w:eastAsia="en-GB"/>
        </w:rPr>
        <w:t>replace</w:t>
      </w:r>
      <w:proofErr w:type="gramEnd"/>
      <w:r w:rsidRPr="000B269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details of SSP which are subject to revision with a link to the government web page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>.</w:t>
      </w:r>
    </w:p>
    <w:p w14:paraId="561B7C9A" w14:textId="4BE4381E" w:rsidR="000B2691" w:rsidRDefault="000B2691" w:rsidP="000B269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The proposed amendments were agreed. </w:t>
      </w:r>
      <w:r w:rsidRPr="00D47F83">
        <w:rPr>
          <w:rFonts w:eastAsia="Times New Roman" w:cstheme="minorHAnsi"/>
          <w:color w:val="222222"/>
          <w:sz w:val="24"/>
          <w:szCs w:val="24"/>
          <w:highlight w:val="yellow"/>
          <w:lang w:eastAsia="en-GB"/>
        </w:rPr>
        <w:t>Action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: Judith to finalise Sarah’s contract and to make necessary changes to contracts for Rachel and Sara. </w:t>
      </w:r>
      <w:r w:rsidR="001F5BB7" w:rsidRPr="001F5BB7">
        <w:rPr>
          <w:rFonts w:eastAsia="Times New Roman" w:cstheme="minorHAnsi"/>
          <w:color w:val="222222"/>
          <w:sz w:val="24"/>
          <w:szCs w:val="24"/>
          <w:highlight w:val="yellow"/>
          <w:lang w:eastAsia="en-GB"/>
        </w:rPr>
        <w:t>Action</w:t>
      </w:r>
      <w:r w:rsidR="001F5BB7">
        <w:rPr>
          <w:rFonts w:eastAsia="Times New Roman" w:cstheme="minorHAnsi"/>
          <w:color w:val="222222"/>
          <w:sz w:val="24"/>
          <w:szCs w:val="24"/>
          <w:lang w:eastAsia="en-GB"/>
        </w:rPr>
        <w:t>: S</w:t>
      </w:r>
      <w:r w:rsidR="000E752D">
        <w:rPr>
          <w:rFonts w:eastAsia="Times New Roman" w:cstheme="minorHAnsi"/>
          <w:color w:val="222222"/>
          <w:sz w:val="24"/>
          <w:szCs w:val="24"/>
          <w:lang w:eastAsia="en-GB"/>
        </w:rPr>
        <w:t xml:space="preserve">ara to contact councillors for </w:t>
      </w:r>
      <w:r w:rsidR="001F5BB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Baby Group </w:t>
      </w:r>
      <w:proofErr w:type="spellStart"/>
      <w:r w:rsidR="001F5BB7">
        <w:rPr>
          <w:rFonts w:eastAsia="Times New Roman" w:cstheme="minorHAnsi"/>
          <w:color w:val="222222"/>
          <w:sz w:val="24"/>
          <w:szCs w:val="24"/>
          <w:lang w:eastAsia="en-GB"/>
        </w:rPr>
        <w:t>fundng</w:t>
      </w:r>
      <w:proofErr w:type="spellEnd"/>
    </w:p>
    <w:p w14:paraId="0C9EF025" w14:textId="77777777" w:rsidR="000B2691" w:rsidRPr="000B2691" w:rsidRDefault="000B2691" w:rsidP="000B269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222222"/>
          <w:sz w:val="24"/>
          <w:szCs w:val="24"/>
          <w:lang w:eastAsia="en-GB"/>
        </w:rPr>
      </w:pPr>
      <w:r w:rsidRPr="000B2691">
        <w:rPr>
          <w:rFonts w:eastAsia="Times New Roman" w:cstheme="minorHAnsi"/>
          <w:b/>
          <w:color w:val="222222"/>
          <w:sz w:val="24"/>
          <w:szCs w:val="24"/>
          <w:lang w:eastAsia="en-GB"/>
        </w:rPr>
        <w:t>Treasurer’s report</w:t>
      </w:r>
    </w:p>
    <w:p w14:paraId="4A775FA2" w14:textId="1FF776F1" w:rsidR="00D47F83" w:rsidRDefault="000B2691" w:rsidP="000B269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Jane </w:t>
      </w:r>
      <w:r w:rsidR="00D47F8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D 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presented accounts for December 2023 and Q4 2023. </w:t>
      </w:r>
      <w:proofErr w:type="gramStart"/>
      <w:r>
        <w:rPr>
          <w:rFonts w:eastAsia="Times New Roman" w:cstheme="minorHAnsi"/>
          <w:color w:val="222222"/>
          <w:sz w:val="24"/>
          <w:szCs w:val="24"/>
          <w:lang w:eastAsia="en-GB"/>
        </w:rPr>
        <w:t>Noted that</w:t>
      </w:r>
      <w:r w:rsidR="00D47F83">
        <w:rPr>
          <w:rFonts w:eastAsia="Times New Roman" w:cstheme="minorHAnsi"/>
          <w:color w:val="222222"/>
          <w:sz w:val="24"/>
          <w:szCs w:val="24"/>
          <w:lang w:eastAsia="en-GB"/>
        </w:rPr>
        <w:t>: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we had received a grant of £3,000 reserved for the Over 60’s lunches until September 2024; </w:t>
      </w:r>
      <w:r w:rsidR="00D47F83">
        <w:rPr>
          <w:rFonts w:eastAsia="Times New Roman" w:cstheme="minorHAnsi"/>
          <w:color w:val="222222"/>
          <w:sz w:val="24"/>
          <w:szCs w:val="24"/>
          <w:lang w:eastAsia="en-GB"/>
        </w:rPr>
        <w:t>income included further refunds from Castle Water and did not include social club rent for November and December or bar receipts from the Sunday lunch; Jane had pursued overcharging for gas by SSE due to an estimated reading.</w:t>
      </w:r>
      <w:proofErr w:type="gramEnd"/>
      <w:r w:rsidR="00D47F83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She will now submit monthly readings. </w:t>
      </w:r>
    </w:p>
    <w:p w14:paraId="7B20C0D7" w14:textId="1476A1AD" w:rsidR="00D47F83" w:rsidRPr="000B2691" w:rsidRDefault="00D47F83" w:rsidP="000B269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47F83">
        <w:rPr>
          <w:rFonts w:eastAsia="Times New Roman" w:cstheme="minorHAnsi"/>
          <w:color w:val="222222"/>
          <w:sz w:val="24"/>
          <w:szCs w:val="24"/>
          <w:highlight w:val="yellow"/>
          <w:lang w:eastAsia="en-GB"/>
        </w:rPr>
        <w:t>Action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>: Jane will bring end of year accounts to the next meeting.</w:t>
      </w:r>
    </w:p>
    <w:p w14:paraId="650AEA05" w14:textId="7C195A37" w:rsidR="000B2691" w:rsidRDefault="000B2691" w:rsidP="00361D0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 </w:t>
      </w:r>
      <w:r w:rsidR="00D47F83">
        <w:rPr>
          <w:rFonts w:cstheme="minorHAnsi"/>
          <w:b/>
          <w:sz w:val="24"/>
          <w:szCs w:val="24"/>
        </w:rPr>
        <w:t>Trustee and manager reports</w:t>
      </w:r>
    </w:p>
    <w:p w14:paraId="7908B3D6" w14:textId="77777777" w:rsidR="000E752D" w:rsidRDefault="00D47F83" w:rsidP="00361D0E">
      <w:pPr>
        <w:rPr>
          <w:rFonts w:cstheme="minorHAnsi"/>
          <w:sz w:val="24"/>
          <w:szCs w:val="24"/>
        </w:rPr>
      </w:pPr>
      <w:r w:rsidRPr="000E752D">
        <w:rPr>
          <w:rFonts w:cstheme="minorHAnsi"/>
          <w:b/>
          <w:sz w:val="24"/>
          <w:szCs w:val="24"/>
        </w:rPr>
        <w:t xml:space="preserve">Jane </w:t>
      </w:r>
      <w:proofErr w:type="spellStart"/>
      <w:r w:rsidRPr="000E752D">
        <w:rPr>
          <w:rFonts w:cstheme="minorHAnsi"/>
          <w:b/>
          <w:sz w:val="24"/>
          <w:szCs w:val="24"/>
        </w:rPr>
        <w:t>Littlehales</w:t>
      </w:r>
      <w:proofErr w:type="spellEnd"/>
      <w:r w:rsidRPr="00D47F83">
        <w:rPr>
          <w:rFonts w:cstheme="minorHAnsi"/>
          <w:sz w:val="24"/>
          <w:szCs w:val="24"/>
        </w:rPr>
        <w:t xml:space="preserve"> </w:t>
      </w:r>
    </w:p>
    <w:p w14:paraId="4FFF96AF" w14:textId="2B821421" w:rsidR="00D47F83" w:rsidRDefault="000E752D" w:rsidP="00361D0E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A</w:t>
      </w:r>
      <w:r w:rsidR="00D47F83" w:rsidRPr="00D47F83">
        <w:rPr>
          <w:rFonts w:cstheme="minorHAnsi"/>
          <w:sz w:val="24"/>
          <w:szCs w:val="24"/>
        </w:rPr>
        <w:t>waiting bank details to carry on with the online paintings auction.</w:t>
      </w:r>
      <w:proofErr w:type="gramEnd"/>
      <w:r w:rsidR="00D47F83" w:rsidRPr="00D47F83">
        <w:rPr>
          <w:rFonts w:cstheme="minorHAnsi"/>
          <w:sz w:val="24"/>
          <w:szCs w:val="24"/>
        </w:rPr>
        <w:t xml:space="preserve"> </w:t>
      </w:r>
      <w:r w:rsidR="00D47F83" w:rsidRPr="00D47F83">
        <w:rPr>
          <w:rFonts w:cstheme="minorHAnsi"/>
          <w:sz w:val="24"/>
          <w:szCs w:val="24"/>
          <w:highlight w:val="yellow"/>
        </w:rPr>
        <w:t>Action</w:t>
      </w:r>
      <w:r w:rsidR="00D47F83" w:rsidRPr="00D47F83">
        <w:rPr>
          <w:rFonts w:cstheme="minorHAnsi"/>
          <w:sz w:val="24"/>
          <w:szCs w:val="24"/>
        </w:rPr>
        <w:t>: Sara to provide details</w:t>
      </w:r>
      <w:r w:rsidR="00D47F83">
        <w:rPr>
          <w:rFonts w:cstheme="minorHAnsi"/>
          <w:sz w:val="24"/>
          <w:szCs w:val="24"/>
        </w:rPr>
        <w:t>.</w:t>
      </w:r>
    </w:p>
    <w:p w14:paraId="01D0718E" w14:textId="50147AB2" w:rsidR="000E752D" w:rsidRDefault="000E752D" w:rsidP="00361D0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Gardening – Jane had offered to write text for potential grants. </w:t>
      </w:r>
      <w:r w:rsidRPr="000E752D">
        <w:rPr>
          <w:rFonts w:cstheme="minorHAnsi"/>
          <w:sz w:val="24"/>
          <w:szCs w:val="24"/>
          <w:highlight w:val="yellow"/>
        </w:rPr>
        <w:t>Action</w:t>
      </w:r>
      <w:r>
        <w:rPr>
          <w:rFonts w:cstheme="minorHAnsi"/>
          <w:sz w:val="24"/>
          <w:szCs w:val="24"/>
        </w:rPr>
        <w:t>: Jane L and Jane D to meet at the centre to discuss.</w:t>
      </w:r>
    </w:p>
    <w:p w14:paraId="30078815" w14:textId="77777777" w:rsidR="000E752D" w:rsidRDefault="001F5BB7" w:rsidP="001F5BB7">
      <w:pPr>
        <w:rPr>
          <w:rFonts w:cstheme="minorHAnsi"/>
          <w:sz w:val="24"/>
          <w:szCs w:val="24"/>
        </w:rPr>
      </w:pPr>
      <w:r w:rsidRPr="000E752D">
        <w:rPr>
          <w:rFonts w:cstheme="minorHAnsi"/>
          <w:b/>
          <w:sz w:val="24"/>
          <w:szCs w:val="24"/>
        </w:rPr>
        <w:t>Steve</w:t>
      </w:r>
    </w:p>
    <w:p w14:paraId="18779884" w14:textId="739ACBF2" w:rsidR="001F5BB7" w:rsidRDefault="000E752D" w:rsidP="001F5BB7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N</w:t>
      </w:r>
      <w:r w:rsidR="001F5BB7">
        <w:rPr>
          <w:rFonts w:cstheme="minorHAnsi"/>
          <w:sz w:val="24"/>
          <w:szCs w:val="24"/>
        </w:rPr>
        <w:t xml:space="preserve">eeds access to gift aid records on </w:t>
      </w:r>
      <w:proofErr w:type="spellStart"/>
      <w:r w:rsidR="001F5BB7">
        <w:rPr>
          <w:rFonts w:cstheme="minorHAnsi"/>
          <w:sz w:val="24"/>
          <w:szCs w:val="24"/>
        </w:rPr>
        <w:t>Dropbox</w:t>
      </w:r>
      <w:proofErr w:type="spellEnd"/>
      <w:r w:rsidR="001F5BB7">
        <w:rPr>
          <w:rFonts w:cstheme="minorHAnsi"/>
          <w:sz w:val="24"/>
          <w:szCs w:val="24"/>
        </w:rPr>
        <w:t>.</w:t>
      </w:r>
      <w:proofErr w:type="gramEnd"/>
      <w:r w:rsidR="001F5BB7">
        <w:rPr>
          <w:rFonts w:cstheme="minorHAnsi"/>
          <w:sz w:val="24"/>
          <w:szCs w:val="24"/>
        </w:rPr>
        <w:t xml:space="preserve"> Sara explained how to find it. </w:t>
      </w:r>
      <w:r w:rsidR="001F5BB7" w:rsidRPr="001F5BB7">
        <w:rPr>
          <w:rFonts w:cstheme="minorHAnsi"/>
          <w:sz w:val="24"/>
          <w:szCs w:val="24"/>
          <w:highlight w:val="yellow"/>
        </w:rPr>
        <w:t>Action</w:t>
      </w:r>
      <w:r w:rsidR="001F5BB7">
        <w:rPr>
          <w:rFonts w:cstheme="minorHAnsi"/>
          <w:sz w:val="24"/>
          <w:szCs w:val="24"/>
        </w:rPr>
        <w:t>: Judith will send link if Steve can’t find the records.</w:t>
      </w:r>
    </w:p>
    <w:p w14:paraId="551B6FBA" w14:textId="77777777" w:rsidR="000E752D" w:rsidRDefault="00D47F83" w:rsidP="00361D0E">
      <w:pPr>
        <w:rPr>
          <w:rFonts w:cstheme="minorHAnsi"/>
          <w:b/>
          <w:sz w:val="24"/>
          <w:szCs w:val="24"/>
        </w:rPr>
      </w:pPr>
      <w:r w:rsidRPr="000E752D">
        <w:rPr>
          <w:rFonts w:cstheme="minorHAnsi"/>
          <w:b/>
          <w:sz w:val="24"/>
          <w:szCs w:val="24"/>
        </w:rPr>
        <w:t>Sara</w:t>
      </w:r>
    </w:p>
    <w:p w14:paraId="0D49A294" w14:textId="05ED7658" w:rsidR="000E752D" w:rsidRDefault="000E752D" w:rsidP="00361D0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D47F83">
        <w:rPr>
          <w:rFonts w:cstheme="minorHAnsi"/>
          <w:sz w:val="24"/>
          <w:szCs w:val="24"/>
        </w:rPr>
        <w:t xml:space="preserve">ouncil </w:t>
      </w:r>
      <w:r>
        <w:rPr>
          <w:rFonts w:cstheme="minorHAnsi"/>
          <w:sz w:val="24"/>
          <w:szCs w:val="24"/>
        </w:rPr>
        <w:t xml:space="preserve">staff </w:t>
      </w:r>
      <w:r w:rsidR="00D47F83">
        <w:rPr>
          <w:rFonts w:cstheme="minorHAnsi"/>
          <w:sz w:val="24"/>
          <w:szCs w:val="24"/>
        </w:rPr>
        <w:t xml:space="preserve">had arrived unexpectedly to assess for LED lighting. </w:t>
      </w:r>
      <w:r w:rsidR="00D47F83" w:rsidRPr="001F5BB7">
        <w:rPr>
          <w:rFonts w:cstheme="minorHAnsi"/>
          <w:sz w:val="24"/>
          <w:szCs w:val="24"/>
          <w:highlight w:val="yellow"/>
        </w:rPr>
        <w:t>Action</w:t>
      </w:r>
      <w:r w:rsidR="00D47F83">
        <w:rPr>
          <w:rFonts w:cstheme="minorHAnsi"/>
          <w:sz w:val="24"/>
          <w:szCs w:val="24"/>
        </w:rPr>
        <w:t>: Judith to find out what’s going on at community liaison meeting.</w:t>
      </w:r>
      <w:r w:rsidR="001F5BB7">
        <w:rPr>
          <w:rFonts w:cstheme="minorHAnsi"/>
          <w:sz w:val="24"/>
          <w:szCs w:val="24"/>
        </w:rPr>
        <w:t xml:space="preserve"> </w:t>
      </w:r>
    </w:p>
    <w:p w14:paraId="432120F8" w14:textId="7255FAA8" w:rsidR="000E752D" w:rsidRDefault="001F5BB7" w:rsidP="00361D0E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Next news</w:t>
      </w:r>
      <w:r w:rsidR="000E752D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>etter.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1F5BB7">
        <w:rPr>
          <w:rFonts w:cstheme="minorHAnsi"/>
          <w:sz w:val="24"/>
          <w:szCs w:val="24"/>
          <w:highlight w:val="yellow"/>
        </w:rPr>
        <w:t>Action</w:t>
      </w:r>
      <w:r>
        <w:rPr>
          <w:rFonts w:cstheme="minorHAnsi"/>
          <w:sz w:val="24"/>
          <w:szCs w:val="24"/>
        </w:rPr>
        <w:t>: Sara will circulate dates.</w:t>
      </w:r>
    </w:p>
    <w:p w14:paraId="73A6F114" w14:textId="00C60D02" w:rsidR="00D47F83" w:rsidRDefault="001F5BB7" w:rsidP="00361D0E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Neighbours not happy about hedging damaging </w:t>
      </w:r>
      <w:r w:rsidR="007F0A1D">
        <w:rPr>
          <w:rFonts w:cstheme="minorHAnsi"/>
          <w:sz w:val="24"/>
          <w:szCs w:val="24"/>
        </w:rPr>
        <w:t>their fence</w:t>
      </w:r>
      <w:r>
        <w:rPr>
          <w:rFonts w:cstheme="minorHAnsi"/>
          <w:sz w:val="24"/>
          <w:szCs w:val="24"/>
        </w:rPr>
        <w:t>.</w:t>
      </w:r>
      <w:proofErr w:type="gramEnd"/>
      <w:r w:rsidR="007F0A1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Council have always cut this back but now saying it’s our job not theirs. </w:t>
      </w:r>
      <w:r w:rsidR="000E752D">
        <w:rPr>
          <w:rFonts w:cstheme="minorHAnsi"/>
          <w:sz w:val="24"/>
          <w:szCs w:val="24"/>
        </w:rPr>
        <w:t xml:space="preserve">Sara has pursued. Need to review the situation at our next meeting. </w:t>
      </w:r>
    </w:p>
    <w:p w14:paraId="4C87C6EE" w14:textId="77777777" w:rsidR="000E752D" w:rsidRDefault="000E752D" w:rsidP="00361D0E">
      <w:pPr>
        <w:rPr>
          <w:rFonts w:cstheme="minorHAnsi"/>
          <w:b/>
          <w:sz w:val="24"/>
          <w:szCs w:val="24"/>
        </w:rPr>
      </w:pPr>
      <w:r w:rsidRPr="000E752D">
        <w:rPr>
          <w:rFonts w:cstheme="minorHAnsi"/>
          <w:b/>
          <w:sz w:val="24"/>
          <w:szCs w:val="24"/>
        </w:rPr>
        <w:t>Judith</w:t>
      </w:r>
    </w:p>
    <w:p w14:paraId="5F232B89" w14:textId="3F1E455F" w:rsidR="001F5BB7" w:rsidRDefault="000E752D" w:rsidP="00361D0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HMRC had not posted the form she needs to change responsibility for gift aid. </w:t>
      </w:r>
      <w:proofErr w:type="gramStart"/>
      <w:r w:rsidRPr="000E752D">
        <w:rPr>
          <w:rFonts w:cstheme="minorHAnsi"/>
          <w:sz w:val="24"/>
          <w:szCs w:val="24"/>
          <w:highlight w:val="yellow"/>
        </w:rPr>
        <w:t>Action</w:t>
      </w:r>
      <w:r>
        <w:rPr>
          <w:rFonts w:cstheme="minorHAnsi"/>
          <w:sz w:val="24"/>
          <w:szCs w:val="24"/>
        </w:rPr>
        <w:t xml:space="preserve"> Judith to chase.</w:t>
      </w:r>
      <w:proofErr w:type="gramEnd"/>
      <w:r>
        <w:rPr>
          <w:rFonts w:cstheme="minorHAnsi"/>
          <w:sz w:val="24"/>
          <w:szCs w:val="24"/>
        </w:rPr>
        <w:t xml:space="preserve"> (Steve has identified someone to help with filing the return once we are authorised by HMRC.</w:t>
      </w:r>
    </w:p>
    <w:p w14:paraId="075810F3" w14:textId="304FEBDB" w:rsidR="000E752D" w:rsidRDefault="000E752D" w:rsidP="00361D0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Impact assessment – Frances </w:t>
      </w:r>
      <w:proofErr w:type="spellStart"/>
      <w:r>
        <w:rPr>
          <w:rFonts w:cstheme="minorHAnsi"/>
          <w:sz w:val="24"/>
          <w:szCs w:val="24"/>
        </w:rPr>
        <w:t>Hansford</w:t>
      </w:r>
      <w:proofErr w:type="spellEnd"/>
      <w:r>
        <w:rPr>
          <w:rFonts w:cstheme="minorHAnsi"/>
          <w:sz w:val="24"/>
          <w:szCs w:val="24"/>
        </w:rPr>
        <w:t xml:space="preserve"> has done some great work collecting views from centre users. Judith has invited her to our February meeting to discuss next steps.</w:t>
      </w:r>
    </w:p>
    <w:p w14:paraId="4F381001" w14:textId="095568FD" w:rsidR="006259E0" w:rsidRPr="007F0A1D" w:rsidRDefault="006259E0" w:rsidP="00D47F83">
      <w:pPr>
        <w:rPr>
          <w:rFonts w:cstheme="minorHAnsi"/>
          <w:b/>
          <w:sz w:val="24"/>
          <w:szCs w:val="24"/>
        </w:rPr>
      </w:pPr>
      <w:r w:rsidRPr="007F0A1D">
        <w:rPr>
          <w:rFonts w:cstheme="minorHAnsi"/>
          <w:b/>
          <w:sz w:val="24"/>
          <w:szCs w:val="24"/>
        </w:rPr>
        <w:t>Date of next meeting Monday 5</w:t>
      </w:r>
      <w:r w:rsidRPr="007F0A1D">
        <w:rPr>
          <w:rFonts w:cstheme="minorHAnsi"/>
          <w:b/>
          <w:sz w:val="24"/>
          <w:szCs w:val="24"/>
          <w:vertAlign w:val="superscript"/>
        </w:rPr>
        <w:t>th</w:t>
      </w:r>
      <w:r w:rsidRPr="007F0A1D">
        <w:rPr>
          <w:rFonts w:cstheme="minorHAnsi"/>
          <w:b/>
          <w:sz w:val="24"/>
          <w:szCs w:val="24"/>
        </w:rPr>
        <w:t xml:space="preserve"> February 2024</w:t>
      </w:r>
    </w:p>
    <w:p w14:paraId="056E34E0" w14:textId="77777777" w:rsidR="007F0A1D" w:rsidRDefault="007F0A1D" w:rsidP="007F0A1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Joint meeting</w:t>
      </w:r>
    </w:p>
    <w:p w14:paraId="0FA4D21E" w14:textId="00AC9189" w:rsidR="00783111" w:rsidRPr="00783111" w:rsidRDefault="007F0A1D" w:rsidP="0078311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Alan chaired the joint meeting with social club committee and will circulate a note. Discussions around plans for centre activities and possible redevelopment.</w:t>
      </w:r>
    </w:p>
    <w:p w14:paraId="317A8187" w14:textId="4EFD65D7" w:rsidR="00E156FF" w:rsidRPr="007430DC" w:rsidRDefault="00E156FF" w:rsidP="00E156FF">
      <w:pPr>
        <w:jc w:val="center"/>
        <w:rPr>
          <w:rFonts w:cstheme="minorHAnsi"/>
          <w:b/>
          <w:bCs/>
        </w:rPr>
      </w:pPr>
      <w:r w:rsidRPr="007430DC">
        <w:rPr>
          <w:rFonts w:cstheme="minorHAnsi"/>
          <w:b/>
          <w:bCs/>
        </w:rPr>
        <w:t>Summary of Outstanding Actions Carried Forward</w:t>
      </w:r>
      <w:r w:rsidR="007F0A1D">
        <w:rPr>
          <w:rFonts w:cstheme="minorHAnsi"/>
          <w:b/>
          <w:bCs/>
        </w:rPr>
        <w:t xml:space="preserve"> from December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939"/>
        <w:gridCol w:w="25"/>
        <w:gridCol w:w="1276"/>
        <w:gridCol w:w="851"/>
        <w:gridCol w:w="2976"/>
      </w:tblGrid>
      <w:tr w:rsidR="00E156FF" w:rsidRPr="007430DC" w14:paraId="0BA99113" w14:textId="77777777" w:rsidTr="00BA7ACA">
        <w:tc>
          <w:tcPr>
            <w:tcW w:w="3964" w:type="dxa"/>
            <w:gridSpan w:val="2"/>
          </w:tcPr>
          <w:p w14:paraId="43C7E718" w14:textId="77777777" w:rsidR="00E156FF" w:rsidRPr="007430DC" w:rsidRDefault="00E156FF" w:rsidP="00BA7ACA">
            <w:pPr>
              <w:rPr>
                <w:rFonts w:cstheme="minorHAnsi"/>
                <w:b/>
                <w:bCs/>
              </w:rPr>
            </w:pPr>
            <w:r w:rsidRPr="007430DC">
              <w:rPr>
                <w:rFonts w:cstheme="minorHAnsi"/>
                <w:b/>
                <w:bCs/>
              </w:rPr>
              <w:t>What</w:t>
            </w:r>
          </w:p>
        </w:tc>
        <w:tc>
          <w:tcPr>
            <w:tcW w:w="1276" w:type="dxa"/>
          </w:tcPr>
          <w:p w14:paraId="66F94F65" w14:textId="77777777" w:rsidR="00E156FF" w:rsidRPr="007430DC" w:rsidRDefault="00E156FF" w:rsidP="00BA7ACA">
            <w:pPr>
              <w:rPr>
                <w:rFonts w:cstheme="minorHAnsi"/>
                <w:b/>
                <w:bCs/>
              </w:rPr>
            </w:pPr>
            <w:r w:rsidRPr="007430DC">
              <w:rPr>
                <w:rFonts w:cstheme="minorHAnsi"/>
                <w:b/>
                <w:bCs/>
              </w:rPr>
              <w:t>Who</w:t>
            </w:r>
          </w:p>
        </w:tc>
        <w:tc>
          <w:tcPr>
            <w:tcW w:w="851" w:type="dxa"/>
          </w:tcPr>
          <w:p w14:paraId="0567C111" w14:textId="77777777" w:rsidR="00E156FF" w:rsidRPr="007430DC" w:rsidRDefault="00E156FF" w:rsidP="00BA7ACA">
            <w:pPr>
              <w:jc w:val="both"/>
              <w:rPr>
                <w:rFonts w:cstheme="minorHAnsi"/>
                <w:b/>
                <w:bCs/>
              </w:rPr>
            </w:pPr>
            <w:r w:rsidRPr="007430DC">
              <w:rPr>
                <w:rFonts w:cstheme="minorHAnsi"/>
                <w:b/>
                <w:bCs/>
              </w:rPr>
              <w:t>Done?</w:t>
            </w:r>
          </w:p>
        </w:tc>
        <w:tc>
          <w:tcPr>
            <w:tcW w:w="2976" w:type="dxa"/>
          </w:tcPr>
          <w:p w14:paraId="786667D0" w14:textId="77777777" w:rsidR="00E156FF" w:rsidRPr="007430DC" w:rsidRDefault="00E156FF" w:rsidP="00BA7ACA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E156FF" w:rsidRPr="007430DC" w14:paraId="6BC96B9F" w14:textId="77777777" w:rsidTr="00BA7ACA">
        <w:tc>
          <w:tcPr>
            <w:tcW w:w="3964" w:type="dxa"/>
            <w:gridSpan w:val="2"/>
          </w:tcPr>
          <w:p w14:paraId="032F38C8" w14:textId="77777777" w:rsidR="00E156FF" w:rsidRPr="007430DC" w:rsidRDefault="00E156FF" w:rsidP="00BA7ACA">
            <w:pPr>
              <w:rPr>
                <w:rFonts w:cstheme="minorHAnsi"/>
              </w:rPr>
            </w:pPr>
            <w:r w:rsidRPr="007430DC">
              <w:rPr>
                <w:rFonts w:cstheme="minorHAnsi"/>
              </w:rPr>
              <w:t>Safeguarding training.</w:t>
            </w:r>
          </w:p>
        </w:tc>
        <w:tc>
          <w:tcPr>
            <w:tcW w:w="1276" w:type="dxa"/>
          </w:tcPr>
          <w:p w14:paraId="45A210F2" w14:textId="77777777" w:rsidR="00E156FF" w:rsidRDefault="00E156FF" w:rsidP="00BA7ACA">
            <w:pPr>
              <w:rPr>
                <w:rFonts w:cstheme="minorHAnsi"/>
              </w:rPr>
            </w:pPr>
            <w:r w:rsidRPr="007430DC">
              <w:rPr>
                <w:rFonts w:cstheme="minorHAnsi"/>
              </w:rPr>
              <w:t xml:space="preserve">Sara, </w:t>
            </w:r>
          </w:p>
          <w:p w14:paraId="7570E7E8" w14:textId="77777777" w:rsidR="00E156FF" w:rsidRDefault="00E156FF" w:rsidP="00BA7ACA">
            <w:pPr>
              <w:rPr>
                <w:rFonts w:cstheme="minorHAnsi"/>
              </w:rPr>
            </w:pPr>
            <w:r>
              <w:rPr>
                <w:rFonts w:cstheme="minorHAnsi"/>
              </w:rPr>
              <w:t>Sarah,</w:t>
            </w:r>
          </w:p>
          <w:p w14:paraId="077DB7E1" w14:textId="77777777" w:rsidR="00E156FF" w:rsidRPr="007430DC" w:rsidRDefault="00E156FF" w:rsidP="00BA7ACA">
            <w:pPr>
              <w:rPr>
                <w:rFonts w:cstheme="minorHAnsi"/>
              </w:rPr>
            </w:pPr>
            <w:r w:rsidRPr="007430DC">
              <w:rPr>
                <w:rFonts w:cstheme="minorHAnsi"/>
              </w:rPr>
              <w:t xml:space="preserve">Rachel, </w:t>
            </w:r>
          </w:p>
        </w:tc>
        <w:tc>
          <w:tcPr>
            <w:tcW w:w="851" w:type="dxa"/>
          </w:tcPr>
          <w:p w14:paraId="7D03EB4E" w14:textId="77777777" w:rsidR="00E156FF" w:rsidRDefault="00E156FF" w:rsidP="00BA7A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  <w:p w14:paraId="1A6714DC" w14:textId="77777777" w:rsidR="00E156FF" w:rsidRDefault="00E156FF" w:rsidP="00BA7A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  <w:p w14:paraId="7F9809C5" w14:textId="77777777" w:rsidR="00E156FF" w:rsidRPr="007430DC" w:rsidRDefault="00E156FF" w:rsidP="00BA7A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2976" w:type="dxa"/>
          </w:tcPr>
          <w:p w14:paraId="06BBC035" w14:textId="77777777" w:rsidR="00E156FF" w:rsidRPr="007430DC" w:rsidRDefault="00E156FF" w:rsidP="00BA7ACA">
            <w:pPr>
              <w:rPr>
                <w:rFonts w:cstheme="minorHAnsi"/>
              </w:rPr>
            </w:pPr>
            <w:r>
              <w:t>Sara has completed the training and has Sarah's most recent up to date certificates; she has asked Rachel to do hers.</w:t>
            </w:r>
          </w:p>
        </w:tc>
      </w:tr>
      <w:tr w:rsidR="00E156FF" w:rsidRPr="007430DC" w14:paraId="5C9DB87A" w14:textId="77777777" w:rsidTr="00BA7ACA">
        <w:tc>
          <w:tcPr>
            <w:tcW w:w="3964" w:type="dxa"/>
            <w:gridSpan w:val="2"/>
          </w:tcPr>
          <w:p w14:paraId="76338B74" w14:textId="77777777" w:rsidR="00E156FF" w:rsidRPr="007430DC" w:rsidRDefault="00E156FF" w:rsidP="00BA7ACA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7430DC">
              <w:rPr>
                <w:rFonts w:cstheme="minorHAnsi"/>
              </w:rPr>
              <w:t xml:space="preserve">evise </w:t>
            </w:r>
            <w:r>
              <w:rPr>
                <w:rFonts w:cstheme="minorHAnsi"/>
              </w:rPr>
              <w:t xml:space="preserve">reserves </w:t>
            </w:r>
            <w:r w:rsidRPr="007430DC">
              <w:rPr>
                <w:rFonts w:cstheme="minorHAnsi"/>
              </w:rPr>
              <w:t>policy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</w:tcPr>
          <w:p w14:paraId="3279D07C" w14:textId="77777777" w:rsidR="00E156FF" w:rsidRPr="007430DC" w:rsidRDefault="00E156FF" w:rsidP="00BA7ACA">
            <w:pPr>
              <w:rPr>
                <w:rFonts w:cstheme="minorHAnsi"/>
              </w:rPr>
            </w:pPr>
            <w:r w:rsidRPr="007430DC">
              <w:rPr>
                <w:rFonts w:cstheme="minorHAnsi"/>
              </w:rPr>
              <w:t>Jane</w:t>
            </w:r>
          </w:p>
        </w:tc>
        <w:tc>
          <w:tcPr>
            <w:tcW w:w="851" w:type="dxa"/>
          </w:tcPr>
          <w:p w14:paraId="063FFBE5" w14:textId="77777777" w:rsidR="00E156FF" w:rsidRPr="007430DC" w:rsidRDefault="00E156FF" w:rsidP="00BA7A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?</w:t>
            </w:r>
          </w:p>
        </w:tc>
        <w:tc>
          <w:tcPr>
            <w:tcW w:w="2976" w:type="dxa"/>
          </w:tcPr>
          <w:p w14:paraId="5FAF214F" w14:textId="77777777" w:rsidR="00E156FF" w:rsidRPr="007430DC" w:rsidRDefault="00E156FF" w:rsidP="00BA7ACA">
            <w:pPr>
              <w:rPr>
                <w:rFonts w:cstheme="minorHAnsi"/>
              </w:rPr>
            </w:pPr>
            <w:r>
              <w:rPr>
                <w:rFonts w:cstheme="minorHAnsi"/>
              </w:rPr>
              <w:t>To be updated next time</w:t>
            </w:r>
          </w:p>
        </w:tc>
      </w:tr>
      <w:tr w:rsidR="00E156FF" w:rsidRPr="007430DC" w14:paraId="2EE51E1B" w14:textId="77777777" w:rsidTr="00BA7ACA">
        <w:tc>
          <w:tcPr>
            <w:tcW w:w="3964" w:type="dxa"/>
            <w:gridSpan w:val="2"/>
          </w:tcPr>
          <w:p w14:paraId="29BB05ED" w14:textId="77777777" w:rsidR="00E156FF" w:rsidRPr="007430DC" w:rsidRDefault="00E156FF" w:rsidP="00BA7ACA">
            <w:pPr>
              <w:rPr>
                <w:rFonts w:cstheme="minorHAnsi"/>
              </w:rPr>
            </w:pPr>
            <w:r w:rsidRPr="007430DC">
              <w:rPr>
                <w:rFonts w:cstheme="minorHAnsi"/>
              </w:rPr>
              <w:t xml:space="preserve">Upload audited accounts to website when received. </w:t>
            </w:r>
          </w:p>
        </w:tc>
        <w:tc>
          <w:tcPr>
            <w:tcW w:w="1276" w:type="dxa"/>
          </w:tcPr>
          <w:p w14:paraId="06DF1444" w14:textId="77777777" w:rsidR="00E156FF" w:rsidRPr="007430DC" w:rsidRDefault="00E156FF" w:rsidP="00BA7ACA">
            <w:pPr>
              <w:rPr>
                <w:rFonts w:cstheme="minorHAnsi"/>
              </w:rPr>
            </w:pPr>
            <w:r w:rsidRPr="007430DC">
              <w:rPr>
                <w:rFonts w:cstheme="minorHAnsi"/>
              </w:rPr>
              <w:t>Sara</w:t>
            </w:r>
          </w:p>
        </w:tc>
        <w:tc>
          <w:tcPr>
            <w:tcW w:w="851" w:type="dxa"/>
          </w:tcPr>
          <w:p w14:paraId="37192CE6" w14:textId="77777777" w:rsidR="00E156FF" w:rsidRPr="007430DC" w:rsidRDefault="00E156FF" w:rsidP="00BA7A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?</w:t>
            </w:r>
          </w:p>
        </w:tc>
        <w:tc>
          <w:tcPr>
            <w:tcW w:w="2976" w:type="dxa"/>
          </w:tcPr>
          <w:p w14:paraId="5BDC563C" w14:textId="77777777" w:rsidR="00E156FF" w:rsidRPr="007430DC" w:rsidRDefault="00E156FF" w:rsidP="00BA7ACA">
            <w:pPr>
              <w:rPr>
                <w:rFonts w:cstheme="minorHAnsi"/>
              </w:rPr>
            </w:pPr>
            <w:r>
              <w:rPr>
                <w:rFonts w:cstheme="minorHAnsi"/>
              </w:rPr>
              <w:t>Carried over.</w:t>
            </w:r>
          </w:p>
        </w:tc>
      </w:tr>
      <w:tr w:rsidR="00E156FF" w:rsidRPr="007430DC" w14:paraId="10423957" w14:textId="77777777" w:rsidTr="00BA7ACA">
        <w:tc>
          <w:tcPr>
            <w:tcW w:w="3964" w:type="dxa"/>
            <w:gridSpan w:val="2"/>
          </w:tcPr>
          <w:p w14:paraId="26C0B146" w14:textId="77777777" w:rsidR="00E156FF" w:rsidRDefault="00E156FF" w:rsidP="00BA7ACA">
            <w:pPr>
              <w:rPr>
                <w:rFonts w:cstheme="minorHAnsi"/>
              </w:rPr>
            </w:pPr>
            <w:r>
              <w:rPr>
                <w:rFonts w:cstheme="minorHAnsi"/>
              </w:rPr>
              <w:t>Revise/re-write safeguarding policy.</w:t>
            </w:r>
          </w:p>
        </w:tc>
        <w:tc>
          <w:tcPr>
            <w:tcW w:w="1276" w:type="dxa"/>
          </w:tcPr>
          <w:p w14:paraId="495D9E80" w14:textId="77777777" w:rsidR="00E156FF" w:rsidRDefault="00E156FF" w:rsidP="00BA7AC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Becci</w:t>
            </w:r>
            <w:proofErr w:type="spellEnd"/>
            <w:r>
              <w:rPr>
                <w:rFonts w:cstheme="minorHAnsi"/>
              </w:rPr>
              <w:t xml:space="preserve"> (and Sara)</w:t>
            </w:r>
          </w:p>
        </w:tc>
        <w:tc>
          <w:tcPr>
            <w:tcW w:w="851" w:type="dxa"/>
          </w:tcPr>
          <w:p w14:paraId="279666B3" w14:textId="77777777" w:rsidR="00E156FF" w:rsidRPr="007430DC" w:rsidRDefault="00E156FF" w:rsidP="00BA7A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2976" w:type="dxa"/>
          </w:tcPr>
          <w:p w14:paraId="4FEE9E78" w14:textId="77777777" w:rsidR="00E156FF" w:rsidRDefault="00E156FF" w:rsidP="00BA7AC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Carried over. Will </w:t>
            </w:r>
            <w:proofErr w:type="spellStart"/>
            <w:r>
              <w:rPr>
                <w:rFonts w:cstheme="minorHAnsi"/>
              </w:rPr>
              <w:t>liaiase</w:t>
            </w:r>
            <w:proofErr w:type="spellEnd"/>
            <w:r>
              <w:rPr>
                <w:rFonts w:cstheme="minorHAnsi"/>
              </w:rPr>
              <w:t xml:space="preserve"> with Jane L.</w:t>
            </w:r>
          </w:p>
        </w:tc>
      </w:tr>
      <w:tr w:rsidR="00E156FF" w:rsidRPr="007430DC" w14:paraId="6493D435" w14:textId="77777777" w:rsidTr="00BA7ACA">
        <w:tc>
          <w:tcPr>
            <w:tcW w:w="3939" w:type="dxa"/>
          </w:tcPr>
          <w:p w14:paraId="3849E110" w14:textId="77777777" w:rsidR="00E156FF" w:rsidRDefault="00E156FF" w:rsidP="00BA7AC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Develop and submit application for </w:t>
            </w:r>
            <w:r>
              <w:rPr>
                <w:rFonts w:cstheme="minorHAnsi"/>
              </w:rPr>
              <w:lastRenderedPageBreak/>
              <w:t>C</w:t>
            </w:r>
            <w:r w:rsidRPr="00AA32C9">
              <w:rPr>
                <w:rFonts w:cstheme="minorHAnsi"/>
              </w:rPr>
              <w:t xml:space="preserve">ommunity </w:t>
            </w:r>
            <w:r>
              <w:rPr>
                <w:rFonts w:cstheme="minorHAnsi"/>
              </w:rPr>
              <w:t>G</w:t>
            </w:r>
            <w:r w:rsidRPr="00AA32C9">
              <w:rPr>
                <w:rFonts w:cstheme="minorHAnsi"/>
              </w:rPr>
              <w:t xml:space="preserve">ardening </w:t>
            </w:r>
            <w:r>
              <w:rPr>
                <w:rFonts w:cstheme="minorHAnsi"/>
              </w:rPr>
              <w:t>P</w:t>
            </w:r>
            <w:r w:rsidRPr="00AA32C9">
              <w:rPr>
                <w:rFonts w:cstheme="minorHAnsi"/>
              </w:rPr>
              <w:t>rojects</w:t>
            </w:r>
            <w:r>
              <w:rPr>
                <w:rFonts w:cstheme="minorHAnsi"/>
              </w:rPr>
              <w:t>.</w:t>
            </w:r>
          </w:p>
        </w:tc>
        <w:tc>
          <w:tcPr>
            <w:tcW w:w="1301" w:type="dxa"/>
            <w:gridSpan w:val="2"/>
          </w:tcPr>
          <w:p w14:paraId="054BE581" w14:textId="77777777" w:rsidR="00E156FF" w:rsidRDefault="00E156FF" w:rsidP="00BA7AC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Jane D and </w:t>
            </w:r>
            <w:r>
              <w:rPr>
                <w:rFonts w:cstheme="minorHAnsi"/>
              </w:rPr>
              <w:lastRenderedPageBreak/>
              <w:t>Jane L</w:t>
            </w:r>
          </w:p>
        </w:tc>
        <w:tc>
          <w:tcPr>
            <w:tcW w:w="851" w:type="dxa"/>
          </w:tcPr>
          <w:p w14:paraId="4BB02C4D" w14:textId="77777777" w:rsidR="00E156FF" w:rsidRPr="007430DC" w:rsidRDefault="00E156FF" w:rsidP="00BA7A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?</w:t>
            </w:r>
          </w:p>
        </w:tc>
        <w:tc>
          <w:tcPr>
            <w:tcW w:w="2976" w:type="dxa"/>
          </w:tcPr>
          <w:p w14:paraId="40A066C8" w14:textId="77777777" w:rsidR="00E156FF" w:rsidRPr="007430DC" w:rsidRDefault="00E156FF" w:rsidP="00BA7ACA">
            <w:pPr>
              <w:rPr>
                <w:rFonts w:cstheme="minorHAnsi"/>
              </w:rPr>
            </w:pPr>
            <w:r>
              <w:rPr>
                <w:rFonts w:cstheme="minorHAnsi"/>
              </w:rPr>
              <w:t>Carried over.</w:t>
            </w:r>
          </w:p>
        </w:tc>
      </w:tr>
      <w:tr w:rsidR="00E156FF" w:rsidRPr="007430DC" w14:paraId="06EF31ED" w14:textId="77777777" w:rsidTr="00BA7ACA">
        <w:tc>
          <w:tcPr>
            <w:tcW w:w="3939" w:type="dxa"/>
          </w:tcPr>
          <w:p w14:paraId="1640CF05" w14:textId="77777777" w:rsidR="00E156FF" w:rsidRDefault="00E156FF" w:rsidP="00BA7AC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(a) Meet with Alan B to discuss CCTV (with a view to writing the policy).</w:t>
            </w:r>
          </w:p>
        </w:tc>
        <w:tc>
          <w:tcPr>
            <w:tcW w:w="1301" w:type="dxa"/>
            <w:gridSpan w:val="2"/>
          </w:tcPr>
          <w:p w14:paraId="4F52BD85" w14:textId="77777777" w:rsidR="00E156FF" w:rsidRDefault="00E156FF" w:rsidP="00BA7AC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Steve (and Sara)</w:t>
            </w:r>
          </w:p>
        </w:tc>
        <w:tc>
          <w:tcPr>
            <w:tcW w:w="851" w:type="dxa"/>
          </w:tcPr>
          <w:p w14:paraId="343D74D4" w14:textId="77777777" w:rsidR="00E156FF" w:rsidRPr="007430DC" w:rsidRDefault="00E156FF" w:rsidP="00BA7A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2976" w:type="dxa"/>
          </w:tcPr>
          <w:p w14:paraId="34B7B6DE" w14:textId="77777777" w:rsidR="00E156FF" w:rsidRPr="007430DC" w:rsidRDefault="00E156FF" w:rsidP="00BA7ACA">
            <w:pPr>
              <w:rPr>
                <w:rFonts w:cstheme="minorHAnsi"/>
              </w:rPr>
            </w:pPr>
            <w:r>
              <w:rPr>
                <w:rFonts w:cstheme="minorHAnsi"/>
              </w:rPr>
              <w:t>Steve pursuing meeting with Alan.</w:t>
            </w:r>
          </w:p>
        </w:tc>
      </w:tr>
      <w:tr w:rsidR="00E156FF" w:rsidRPr="007430DC" w14:paraId="72E5E6EB" w14:textId="77777777" w:rsidTr="00BA7ACA">
        <w:tc>
          <w:tcPr>
            <w:tcW w:w="3939" w:type="dxa"/>
          </w:tcPr>
          <w:p w14:paraId="215B0B52" w14:textId="77777777" w:rsidR="00E156FF" w:rsidRDefault="00E156FF" w:rsidP="00BA7AC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Send cert for SG </w:t>
            </w:r>
            <w:proofErr w:type="spellStart"/>
            <w:r>
              <w:rPr>
                <w:rFonts w:cstheme="minorHAnsi"/>
              </w:rPr>
              <w:t>trng</w:t>
            </w:r>
            <w:proofErr w:type="spellEnd"/>
          </w:p>
        </w:tc>
        <w:tc>
          <w:tcPr>
            <w:tcW w:w="1301" w:type="dxa"/>
            <w:gridSpan w:val="2"/>
          </w:tcPr>
          <w:p w14:paraId="3CCE016F" w14:textId="77777777" w:rsidR="00E156FF" w:rsidRDefault="00E156FF" w:rsidP="00BA7ACA">
            <w:pPr>
              <w:rPr>
                <w:rFonts w:cstheme="minorHAnsi"/>
              </w:rPr>
            </w:pPr>
            <w:r>
              <w:rPr>
                <w:rFonts w:cstheme="minorHAnsi"/>
              </w:rPr>
              <w:t>Sara</w:t>
            </w:r>
          </w:p>
        </w:tc>
        <w:tc>
          <w:tcPr>
            <w:tcW w:w="851" w:type="dxa"/>
          </w:tcPr>
          <w:p w14:paraId="4619E574" w14:textId="77777777" w:rsidR="00E156FF" w:rsidRDefault="00E156FF" w:rsidP="00BA7ACA">
            <w:pPr>
              <w:jc w:val="center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6A845CB8" w14:textId="77777777" w:rsidR="00E156FF" w:rsidRPr="007430DC" w:rsidRDefault="00E156FF" w:rsidP="00BA7ACA">
            <w:pPr>
              <w:jc w:val="center"/>
              <w:rPr>
                <w:rFonts w:cstheme="minorHAnsi"/>
              </w:rPr>
            </w:pPr>
          </w:p>
        </w:tc>
      </w:tr>
    </w:tbl>
    <w:p w14:paraId="78D8AAAC" w14:textId="77777777" w:rsidR="00E156FF" w:rsidRPr="00657A74" w:rsidRDefault="00E156FF" w:rsidP="00E156FF">
      <w:pPr>
        <w:jc w:val="center"/>
        <w:rPr>
          <w:sz w:val="24"/>
          <w:szCs w:val="24"/>
        </w:rPr>
      </w:pPr>
    </w:p>
    <w:p w14:paraId="2B187881" w14:textId="537A9E64" w:rsidR="00E156FF" w:rsidRPr="007430DC" w:rsidRDefault="00E156FF" w:rsidP="00E156FF">
      <w:pPr>
        <w:jc w:val="center"/>
        <w:rPr>
          <w:rFonts w:cstheme="minorHAnsi"/>
          <w:b/>
          <w:bCs/>
        </w:rPr>
      </w:pPr>
      <w:r w:rsidRPr="007430DC">
        <w:rPr>
          <w:rFonts w:cstheme="minorHAnsi"/>
          <w:b/>
          <w:bCs/>
        </w:rPr>
        <w:t xml:space="preserve">Summary of Actions </w:t>
      </w:r>
      <w:r>
        <w:rPr>
          <w:rFonts w:cstheme="minorHAnsi"/>
          <w:b/>
          <w:bCs/>
        </w:rPr>
        <w:t xml:space="preserve">from </w:t>
      </w:r>
      <w:r w:rsidR="004561DE">
        <w:rPr>
          <w:rFonts w:cstheme="minorHAnsi"/>
          <w:b/>
          <w:bCs/>
        </w:rPr>
        <w:t>Last</w:t>
      </w:r>
      <w:r>
        <w:rPr>
          <w:rFonts w:cstheme="minorHAnsi"/>
          <w:b/>
          <w:bCs/>
        </w:rPr>
        <w:t xml:space="preserve"> Meeting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939"/>
        <w:gridCol w:w="1301"/>
        <w:gridCol w:w="851"/>
        <w:gridCol w:w="2976"/>
      </w:tblGrid>
      <w:tr w:rsidR="00E156FF" w:rsidRPr="007430DC" w14:paraId="4F6C2385" w14:textId="77777777" w:rsidTr="00BA7ACA">
        <w:tc>
          <w:tcPr>
            <w:tcW w:w="3939" w:type="dxa"/>
          </w:tcPr>
          <w:p w14:paraId="64D3B59E" w14:textId="77777777" w:rsidR="00E156FF" w:rsidRPr="007430DC" w:rsidRDefault="00E156FF" w:rsidP="00BA7ACA">
            <w:pPr>
              <w:rPr>
                <w:rFonts w:cstheme="minorHAnsi"/>
                <w:b/>
                <w:bCs/>
              </w:rPr>
            </w:pPr>
            <w:r w:rsidRPr="007430DC">
              <w:rPr>
                <w:rFonts w:cstheme="minorHAnsi"/>
                <w:b/>
                <w:bCs/>
              </w:rPr>
              <w:t>What</w:t>
            </w:r>
          </w:p>
        </w:tc>
        <w:tc>
          <w:tcPr>
            <w:tcW w:w="1301" w:type="dxa"/>
          </w:tcPr>
          <w:p w14:paraId="28EB568D" w14:textId="77777777" w:rsidR="00E156FF" w:rsidRPr="007430DC" w:rsidRDefault="00E156FF" w:rsidP="00BA7ACA">
            <w:pPr>
              <w:rPr>
                <w:rFonts w:cstheme="minorHAnsi"/>
                <w:b/>
                <w:bCs/>
              </w:rPr>
            </w:pPr>
            <w:r w:rsidRPr="007430DC">
              <w:rPr>
                <w:rFonts w:cstheme="minorHAnsi"/>
                <w:b/>
                <w:bCs/>
              </w:rPr>
              <w:t>Who</w:t>
            </w:r>
          </w:p>
        </w:tc>
        <w:tc>
          <w:tcPr>
            <w:tcW w:w="851" w:type="dxa"/>
          </w:tcPr>
          <w:p w14:paraId="67642521" w14:textId="77777777" w:rsidR="00E156FF" w:rsidRPr="007430DC" w:rsidRDefault="00E156FF" w:rsidP="00BA7ACA">
            <w:pPr>
              <w:jc w:val="both"/>
              <w:rPr>
                <w:rFonts w:cstheme="minorHAnsi"/>
                <w:b/>
                <w:bCs/>
              </w:rPr>
            </w:pPr>
            <w:r w:rsidRPr="007430DC">
              <w:rPr>
                <w:rFonts w:cstheme="minorHAnsi"/>
                <w:b/>
                <w:bCs/>
              </w:rPr>
              <w:t>Done?</w:t>
            </w:r>
          </w:p>
        </w:tc>
        <w:tc>
          <w:tcPr>
            <w:tcW w:w="2976" w:type="dxa"/>
          </w:tcPr>
          <w:p w14:paraId="07F14EE4" w14:textId="77777777" w:rsidR="00E156FF" w:rsidRPr="007430DC" w:rsidRDefault="00E156FF" w:rsidP="00BA7ACA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E156FF" w:rsidRPr="007430DC" w14:paraId="5FED9678" w14:textId="77777777" w:rsidTr="00BA7ACA">
        <w:tc>
          <w:tcPr>
            <w:tcW w:w="3939" w:type="dxa"/>
          </w:tcPr>
          <w:p w14:paraId="029B82FB" w14:textId="77777777" w:rsidR="00E156FF" w:rsidRPr="008A089D" w:rsidRDefault="00E156FF" w:rsidP="00BA7ACA">
            <w:pPr>
              <w:rPr>
                <w:rFonts w:cstheme="minorHAnsi"/>
              </w:rPr>
            </w:pPr>
            <w:r w:rsidRPr="003D39F0">
              <w:rPr>
                <w:rFonts w:cstheme="minorHAnsi"/>
              </w:rPr>
              <w:t>Judith/Jane Dee</w:t>
            </w:r>
            <w:r>
              <w:rPr>
                <w:rFonts w:cstheme="minorHAnsi"/>
              </w:rPr>
              <w:t xml:space="preserve"> to organise gift vouchers.</w:t>
            </w:r>
          </w:p>
        </w:tc>
        <w:tc>
          <w:tcPr>
            <w:tcW w:w="1301" w:type="dxa"/>
          </w:tcPr>
          <w:p w14:paraId="22FC8C9C" w14:textId="77777777" w:rsidR="00E156FF" w:rsidRPr="003338DF" w:rsidRDefault="00E156FF" w:rsidP="00BA7ACA">
            <w:pPr>
              <w:rPr>
                <w:rFonts w:cstheme="minorHAnsi"/>
              </w:rPr>
            </w:pPr>
            <w:r>
              <w:rPr>
                <w:rFonts w:cstheme="minorHAnsi"/>
              </w:rPr>
              <w:t>Judith/Jane</w:t>
            </w:r>
          </w:p>
        </w:tc>
        <w:tc>
          <w:tcPr>
            <w:tcW w:w="851" w:type="dxa"/>
          </w:tcPr>
          <w:p w14:paraId="4DAB03B5" w14:textId="35A53BD8" w:rsidR="00E156FF" w:rsidRPr="003338DF" w:rsidRDefault="00C263FD" w:rsidP="00BA7AC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2976" w:type="dxa"/>
          </w:tcPr>
          <w:p w14:paraId="34BA08BA" w14:textId="77777777" w:rsidR="00E156FF" w:rsidRPr="003338DF" w:rsidRDefault="00E156FF" w:rsidP="00BA7ACA">
            <w:pPr>
              <w:jc w:val="both"/>
              <w:rPr>
                <w:rFonts w:cstheme="minorHAnsi"/>
              </w:rPr>
            </w:pPr>
          </w:p>
        </w:tc>
      </w:tr>
      <w:tr w:rsidR="00E156FF" w:rsidRPr="007430DC" w14:paraId="42EF56F2" w14:textId="77777777" w:rsidTr="00BA7ACA">
        <w:tc>
          <w:tcPr>
            <w:tcW w:w="3939" w:type="dxa"/>
          </w:tcPr>
          <w:p w14:paraId="38B25DB3" w14:textId="77777777" w:rsidR="00E156FF" w:rsidRPr="008A089D" w:rsidRDefault="00E156FF" w:rsidP="00BA7ACA">
            <w:pPr>
              <w:rPr>
                <w:rFonts w:cstheme="minorHAnsi"/>
              </w:rPr>
            </w:pPr>
            <w:r>
              <w:rPr>
                <w:rFonts w:cstheme="minorHAnsi"/>
              </w:rPr>
              <w:t>Alan to ask FPSC to the joint meeting on 8</w:t>
            </w:r>
            <w:r w:rsidRPr="003D39F0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Jan.</w:t>
            </w:r>
          </w:p>
        </w:tc>
        <w:tc>
          <w:tcPr>
            <w:tcW w:w="1301" w:type="dxa"/>
          </w:tcPr>
          <w:p w14:paraId="2DC16948" w14:textId="77777777" w:rsidR="00E156FF" w:rsidRPr="003338DF" w:rsidRDefault="00E156FF" w:rsidP="00BA7ACA">
            <w:pPr>
              <w:rPr>
                <w:rFonts w:cstheme="minorHAnsi"/>
              </w:rPr>
            </w:pPr>
            <w:r>
              <w:rPr>
                <w:rFonts w:cstheme="minorHAnsi"/>
              </w:rPr>
              <w:t>Alan</w:t>
            </w:r>
          </w:p>
        </w:tc>
        <w:tc>
          <w:tcPr>
            <w:tcW w:w="851" w:type="dxa"/>
          </w:tcPr>
          <w:p w14:paraId="6FF0AD0B" w14:textId="77777777" w:rsidR="00E156FF" w:rsidRPr="003338DF" w:rsidRDefault="00E156FF" w:rsidP="00BA7ACA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7F2B808B" w14:textId="77777777" w:rsidR="00E156FF" w:rsidRPr="003338DF" w:rsidRDefault="00E156FF" w:rsidP="00BA7ACA">
            <w:pPr>
              <w:jc w:val="both"/>
              <w:rPr>
                <w:rFonts w:cstheme="minorHAnsi"/>
              </w:rPr>
            </w:pPr>
          </w:p>
        </w:tc>
      </w:tr>
      <w:tr w:rsidR="00E156FF" w:rsidRPr="007430DC" w14:paraId="1E678149" w14:textId="77777777" w:rsidTr="00BA7ACA">
        <w:tc>
          <w:tcPr>
            <w:tcW w:w="3939" w:type="dxa"/>
          </w:tcPr>
          <w:p w14:paraId="72E764E4" w14:textId="77777777" w:rsidR="00E156FF" w:rsidRPr="008A089D" w:rsidRDefault="00E156FF" w:rsidP="00BA7AC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Judith to sign previous minutes and send to </w:t>
            </w:r>
            <w:proofErr w:type="spellStart"/>
            <w:r>
              <w:rPr>
                <w:rFonts w:cstheme="minorHAnsi"/>
              </w:rPr>
              <w:t>Becci</w:t>
            </w:r>
            <w:proofErr w:type="spellEnd"/>
            <w:r>
              <w:rPr>
                <w:rFonts w:cstheme="minorHAnsi"/>
              </w:rPr>
              <w:t xml:space="preserve"> &amp; Sara.</w:t>
            </w:r>
          </w:p>
        </w:tc>
        <w:tc>
          <w:tcPr>
            <w:tcW w:w="1301" w:type="dxa"/>
          </w:tcPr>
          <w:p w14:paraId="32167D02" w14:textId="77777777" w:rsidR="00E156FF" w:rsidRPr="003338DF" w:rsidRDefault="00E156FF" w:rsidP="00BA7ACA">
            <w:pPr>
              <w:rPr>
                <w:rFonts w:cstheme="minorHAnsi"/>
              </w:rPr>
            </w:pPr>
            <w:r>
              <w:rPr>
                <w:rFonts w:cstheme="minorHAnsi"/>
              </w:rPr>
              <w:t>Judith</w:t>
            </w:r>
          </w:p>
        </w:tc>
        <w:tc>
          <w:tcPr>
            <w:tcW w:w="851" w:type="dxa"/>
          </w:tcPr>
          <w:p w14:paraId="23C68B12" w14:textId="1EF5A510" w:rsidR="00E156FF" w:rsidRPr="003338DF" w:rsidRDefault="00C263FD" w:rsidP="00BA7AC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2976" w:type="dxa"/>
          </w:tcPr>
          <w:p w14:paraId="12D2071C" w14:textId="77777777" w:rsidR="00E156FF" w:rsidRPr="003338DF" w:rsidRDefault="00E156FF" w:rsidP="00BA7ACA">
            <w:pPr>
              <w:jc w:val="both"/>
              <w:rPr>
                <w:rFonts w:cstheme="minorHAnsi"/>
              </w:rPr>
            </w:pPr>
          </w:p>
        </w:tc>
      </w:tr>
      <w:tr w:rsidR="00E156FF" w:rsidRPr="007430DC" w14:paraId="7960EBA7" w14:textId="77777777" w:rsidTr="00BA7ACA">
        <w:tc>
          <w:tcPr>
            <w:tcW w:w="3939" w:type="dxa"/>
          </w:tcPr>
          <w:p w14:paraId="03D78545" w14:textId="77777777" w:rsidR="00E156FF" w:rsidRPr="007430DC" w:rsidRDefault="00E156FF" w:rsidP="00BA7ACA">
            <w:pPr>
              <w:rPr>
                <w:rFonts w:cstheme="minorHAnsi"/>
                <w:b/>
                <w:bCs/>
              </w:rPr>
            </w:pPr>
            <w:r w:rsidRPr="008A089D">
              <w:rPr>
                <w:rFonts w:cstheme="minorHAnsi"/>
              </w:rPr>
              <w:t>Sara to upload</w:t>
            </w:r>
            <w:r>
              <w:rPr>
                <w:rFonts w:cstheme="minorHAnsi"/>
              </w:rPr>
              <w:t xml:space="preserve"> annual accounts</w:t>
            </w:r>
            <w:r w:rsidRPr="008A089D">
              <w:rPr>
                <w:rFonts w:cstheme="minorHAnsi"/>
              </w:rPr>
              <w:t xml:space="preserve"> to </w:t>
            </w:r>
            <w:r>
              <w:rPr>
                <w:rFonts w:cstheme="minorHAnsi"/>
              </w:rPr>
              <w:t>Community Centre</w:t>
            </w:r>
            <w:r w:rsidRPr="008A089D">
              <w:rPr>
                <w:rFonts w:cstheme="minorHAnsi"/>
              </w:rPr>
              <w:t xml:space="preserve"> website.</w:t>
            </w:r>
          </w:p>
        </w:tc>
        <w:tc>
          <w:tcPr>
            <w:tcW w:w="1301" w:type="dxa"/>
          </w:tcPr>
          <w:p w14:paraId="7E2060EF" w14:textId="77777777" w:rsidR="00E156FF" w:rsidRPr="003338DF" w:rsidRDefault="00E156FF" w:rsidP="00BA7ACA">
            <w:pPr>
              <w:rPr>
                <w:rFonts w:cstheme="minorHAnsi"/>
              </w:rPr>
            </w:pPr>
            <w:r w:rsidRPr="003338DF">
              <w:rPr>
                <w:rFonts w:cstheme="minorHAnsi"/>
              </w:rPr>
              <w:t>Sara</w:t>
            </w:r>
          </w:p>
        </w:tc>
        <w:tc>
          <w:tcPr>
            <w:tcW w:w="851" w:type="dxa"/>
          </w:tcPr>
          <w:p w14:paraId="3B33ABDB" w14:textId="77777777" w:rsidR="00E156FF" w:rsidRPr="003338DF" w:rsidRDefault="00E156FF" w:rsidP="00BA7ACA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4854D44A" w14:textId="77777777" w:rsidR="00E156FF" w:rsidRPr="003338DF" w:rsidRDefault="00E156FF" w:rsidP="00BA7ACA">
            <w:pPr>
              <w:jc w:val="both"/>
              <w:rPr>
                <w:rFonts w:cstheme="minorHAnsi"/>
              </w:rPr>
            </w:pPr>
          </w:p>
        </w:tc>
      </w:tr>
      <w:tr w:rsidR="00E156FF" w:rsidRPr="007430DC" w14:paraId="098B10CD" w14:textId="77777777" w:rsidTr="00BA7ACA">
        <w:tc>
          <w:tcPr>
            <w:tcW w:w="3939" w:type="dxa"/>
          </w:tcPr>
          <w:p w14:paraId="163D5E88" w14:textId="77777777" w:rsidR="00E156FF" w:rsidRPr="008A089D" w:rsidRDefault="00E156FF" w:rsidP="00BA7ACA">
            <w:pPr>
              <w:rPr>
                <w:rFonts w:cstheme="minorHAnsi"/>
              </w:rPr>
            </w:pPr>
            <w:r w:rsidRPr="008A089D">
              <w:rPr>
                <w:rFonts w:cstheme="minorHAnsi"/>
              </w:rPr>
              <w:t>Judith to resubmit</w:t>
            </w:r>
            <w:r>
              <w:rPr>
                <w:rFonts w:cstheme="minorHAnsi"/>
              </w:rPr>
              <w:t xml:space="preserve"> Gift Aid registration information</w:t>
            </w:r>
            <w:r w:rsidRPr="008A089D">
              <w:rPr>
                <w:rFonts w:cstheme="minorHAnsi"/>
              </w:rPr>
              <w:t xml:space="preserve">. </w:t>
            </w:r>
          </w:p>
        </w:tc>
        <w:tc>
          <w:tcPr>
            <w:tcW w:w="1301" w:type="dxa"/>
          </w:tcPr>
          <w:p w14:paraId="4B603A6F" w14:textId="77777777" w:rsidR="00E156FF" w:rsidRPr="003338DF" w:rsidRDefault="00E156FF" w:rsidP="00BA7ACA">
            <w:pPr>
              <w:rPr>
                <w:rFonts w:cstheme="minorHAnsi"/>
              </w:rPr>
            </w:pPr>
            <w:r>
              <w:rPr>
                <w:rFonts w:cstheme="minorHAnsi"/>
              </w:rPr>
              <w:t>Judith</w:t>
            </w:r>
          </w:p>
        </w:tc>
        <w:tc>
          <w:tcPr>
            <w:tcW w:w="851" w:type="dxa"/>
          </w:tcPr>
          <w:p w14:paraId="45AE828D" w14:textId="50CA1740" w:rsidR="00E156FF" w:rsidRPr="003338DF" w:rsidRDefault="00C263FD" w:rsidP="00BA7AC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2976" w:type="dxa"/>
          </w:tcPr>
          <w:p w14:paraId="52D326F9" w14:textId="761639B0" w:rsidR="00E156FF" w:rsidRPr="003338DF" w:rsidRDefault="00C263FD" w:rsidP="00C263F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Waiting for HMRC form</w:t>
            </w:r>
          </w:p>
        </w:tc>
      </w:tr>
      <w:tr w:rsidR="00E156FF" w:rsidRPr="007430DC" w14:paraId="4BA319C5" w14:textId="77777777" w:rsidTr="00BA7ACA">
        <w:tc>
          <w:tcPr>
            <w:tcW w:w="3939" w:type="dxa"/>
          </w:tcPr>
          <w:p w14:paraId="371042FE" w14:textId="77777777" w:rsidR="00E156FF" w:rsidRPr="008A089D" w:rsidRDefault="00E156FF" w:rsidP="00BA7ACA">
            <w:pPr>
              <w:rPr>
                <w:rFonts w:cstheme="minorHAnsi"/>
              </w:rPr>
            </w:pPr>
            <w:r w:rsidRPr="008A089D">
              <w:rPr>
                <w:rFonts w:cstheme="minorHAnsi"/>
              </w:rPr>
              <w:t>Steve will ask a contact if the</w:t>
            </w:r>
            <w:r>
              <w:rPr>
                <w:rFonts w:cstheme="minorHAnsi"/>
              </w:rPr>
              <w:t>y</w:t>
            </w:r>
            <w:r w:rsidRPr="008A089D">
              <w:rPr>
                <w:rFonts w:cstheme="minorHAnsi"/>
              </w:rPr>
              <w:t xml:space="preserve"> might be able to work with some CSV downloads to help us understand the figures for a </w:t>
            </w:r>
            <w:r>
              <w:rPr>
                <w:rFonts w:cstheme="minorHAnsi"/>
              </w:rPr>
              <w:t xml:space="preserve">backdated Gift Aid </w:t>
            </w:r>
            <w:r w:rsidRPr="008A089D">
              <w:rPr>
                <w:rFonts w:cstheme="minorHAnsi"/>
              </w:rPr>
              <w:t>claim.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301" w:type="dxa"/>
          </w:tcPr>
          <w:p w14:paraId="05E6DECC" w14:textId="77777777" w:rsidR="00E156FF" w:rsidRPr="003338DF" w:rsidRDefault="00E156FF" w:rsidP="00BA7ACA">
            <w:pPr>
              <w:rPr>
                <w:rFonts w:cstheme="minorHAnsi"/>
              </w:rPr>
            </w:pPr>
            <w:r>
              <w:rPr>
                <w:rFonts w:cstheme="minorHAnsi"/>
              </w:rPr>
              <w:t>Steve</w:t>
            </w:r>
          </w:p>
        </w:tc>
        <w:tc>
          <w:tcPr>
            <w:tcW w:w="851" w:type="dxa"/>
          </w:tcPr>
          <w:p w14:paraId="04FDE765" w14:textId="77777777" w:rsidR="00E156FF" w:rsidRPr="003338DF" w:rsidRDefault="00E156FF" w:rsidP="00BA7ACA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1BA2B269" w14:textId="77777777" w:rsidR="00E156FF" w:rsidRPr="003338DF" w:rsidRDefault="00E156FF" w:rsidP="00BA7ACA">
            <w:pPr>
              <w:jc w:val="both"/>
              <w:rPr>
                <w:rFonts w:cstheme="minorHAnsi"/>
              </w:rPr>
            </w:pPr>
          </w:p>
        </w:tc>
      </w:tr>
      <w:tr w:rsidR="00E156FF" w:rsidRPr="007430DC" w14:paraId="0409F705" w14:textId="77777777" w:rsidTr="00BA7ACA">
        <w:tc>
          <w:tcPr>
            <w:tcW w:w="3939" w:type="dxa"/>
          </w:tcPr>
          <w:p w14:paraId="4B207A2D" w14:textId="77777777" w:rsidR="00E156FF" w:rsidRPr="008A089D" w:rsidRDefault="00E156FF" w:rsidP="00BA7ACA">
            <w:pPr>
              <w:rPr>
                <w:rFonts w:cstheme="minorHAnsi"/>
              </w:rPr>
            </w:pPr>
            <w:r w:rsidRPr="008A089D">
              <w:rPr>
                <w:rFonts w:cstheme="minorHAnsi"/>
              </w:rPr>
              <w:t>Sara to re-send Drop Box link for all trustees.</w:t>
            </w:r>
          </w:p>
        </w:tc>
        <w:tc>
          <w:tcPr>
            <w:tcW w:w="1301" w:type="dxa"/>
          </w:tcPr>
          <w:p w14:paraId="37FBE17F" w14:textId="77777777" w:rsidR="00E156FF" w:rsidRPr="003338DF" w:rsidRDefault="00E156FF" w:rsidP="00BA7ACA">
            <w:pPr>
              <w:rPr>
                <w:rFonts w:cstheme="minorHAnsi"/>
              </w:rPr>
            </w:pPr>
            <w:r>
              <w:rPr>
                <w:rFonts w:cstheme="minorHAnsi"/>
              </w:rPr>
              <w:t>Sara</w:t>
            </w:r>
          </w:p>
        </w:tc>
        <w:tc>
          <w:tcPr>
            <w:tcW w:w="851" w:type="dxa"/>
          </w:tcPr>
          <w:p w14:paraId="5506941C" w14:textId="77777777" w:rsidR="00E156FF" w:rsidRPr="003338DF" w:rsidRDefault="00E156FF" w:rsidP="00BA7ACA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786CE13E" w14:textId="77777777" w:rsidR="00E156FF" w:rsidRPr="003338DF" w:rsidRDefault="00E156FF" w:rsidP="00BA7ACA">
            <w:pPr>
              <w:jc w:val="both"/>
              <w:rPr>
                <w:rFonts w:cstheme="minorHAnsi"/>
              </w:rPr>
            </w:pPr>
          </w:p>
        </w:tc>
      </w:tr>
      <w:tr w:rsidR="00E156FF" w:rsidRPr="007430DC" w14:paraId="61A96C10" w14:textId="77777777" w:rsidTr="00BA7ACA">
        <w:tc>
          <w:tcPr>
            <w:tcW w:w="3939" w:type="dxa"/>
          </w:tcPr>
          <w:p w14:paraId="0D563916" w14:textId="77777777" w:rsidR="00E156FF" w:rsidRPr="008A089D" w:rsidRDefault="00E156FF" w:rsidP="00BA7ACA">
            <w:pPr>
              <w:rPr>
                <w:rFonts w:cstheme="minorHAnsi"/>
              </w:rPr>
            </w:pPr>
            <w:r w:rsidRPr="008A089D">
              <w:t xml:space="preserve">Sara will contact </w:t>
            </w:r>
            <w:r>
              <w:t>OCC</w:t>
            </w:r>
            <w:r w:rsidRPr="008A089D">
              <w:t xml:space="preserve"> </w:t>
            </w:r>
            <w:r>
              <w:t xml:space="preserve">to ask about goal/next steps regarding loos </w:t>
            </w:r>
            <w:r w:rsidRPr="008A089D">
              <w:t xml:space="preserve">and check they’re still </w:t>
            </w:r>
            <w:r>
              <w:t>checking them</w:t>
            </w:r>
            <w:r w:rsidRPr="008A089D">
              <w:t xml:space="preserve">. </w:t>
            </w:r>
          </w:p>
        </w:tc>
        <w:tc>
          <w:tcPr>
            <w:tcW w:w="1301" w:type="dxa"/>
          </w:tcPr>
          <w:p w14:paraId="3FD8B24C" w14:textId="77777777" w:rsidR="00E156FF" w:rsidRDefault="00E156FF" w:rsidP="00BA7ACA">
            <w:pPr>
              <w:rPr>
                <w:rFonts w:cstheme="minorHAnsi"/>
              </w:rPr>
            </w:pPr>
            <w:r>
              <w:rPr>
                <w:rFonts w:cstheme="minorHAnsi"/>
              </w:rPr>
              <w:t>Sara</w:t>
            </w:r>
          </w:p>
        </w:tc>
        <w:tc>
          <w:tcPr>
            <w:tcW w:w="851" w:type="dxa"/>
          </w:tcPr>
          <w:p w14:paraId="773CD503" w14:textId="77777777" w:rsidR="00E156FF" w:rsidRPr="003338DF" w:rsidRDefault="00E156FF" w:rsidP="00BA7ACA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73C4D843" w14:textId="77777777" w:rsidR="00E156FF" w:rsidRPr="003338DF" w:rsidRDefault="00E156FF" w:rsidP="00BA7ACA">
            <w:pPr>
              <w:jc w:val="both"/>
              <w:rPr>
                <w:rFonts w:cstheme="minorHAnsi"/>
              </w:rPr>
            </w:pPr>
          </w:p>
        </w:tc>
      </w:tr>
      <w:tr w:rsidR="00E156FF" w:rsidRPr="007430DC" w14:paraId="11BDCC78" w14:textId="77777777" w:rsidTr="00BA7ACA">
        <w:tc>
          <w:tcPr>
            <w:tcW w:w="3939" w:type="dxa"/>
          </w:tcPr>
          <w:p w14:paraId="3BA3870B" w14:textId="77777777" w:rsidR="00E156FF" w:rsidRPr="008A089D" w:rsidRDefault="00E156FF" w:rsidP="00BA7ACA">
            <w:r>
              <w:t>R</w:t>
            </w:r>
            <w:r w:rsidRPr="008A089D">
              <w:t>aise</w:t>
            </w:r>
            <w:r>
              <w:t xml:space="preserve"> issue of loos</w:t>
            </w:r>
            <w:r w:rsidRPr="008A089D">
              <w:t xml:space="preserve"> with Amar in Feb to discuss possible next steps.</w:t>
            </w:r>
          </w:p>
          <w:p w14:paraId="0B8073B0" w14:textId="77777777" w:rsidR="00E156FF" w:rsidRPr="008A089D" w:rsidRDefault="00E156FF" w:rsidP="00BA7ACA"/>
        </w:tc>
        <w:tc>
          <w:tcPr>
            <w:tcW w:w="1301" w:type="dxa"/>
          </w:tcPr>
          <w:p w14:paraId="59E2CD60" w14:textId="77777777" w:rsidR="00E156FF" w:rsidRDefault="00E156FF" w:rsidP="00BA7ACA">
            <w:pPr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</w:p>
        </w:tc>
        <w:tc>
          <w:tcPr>
            <w:tcW w:w="851" w:type="dxa"/>
          </w:tcPr>
          <w:p w14:paraId="6CEDBCAE" w14:textId="77777777" w:rsidR="00E156FF" w:rsidRPr="003338DF" w:rsidRDefault="00E156FF" w:rsidP="00BA7ACA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776C531F" w14:textId="77777777" w:rsidR="00E156FF" w:rsidRPr="003338DF" w:rsidRDefault="00E156FF" w:rsidP="00BA7ACA">
            <w:pPr>
              <w:jc w:val="both"/>
              <w:rPr>
                <w:rFonts w:cstheme="minorHAnsi"/>
              </w:rPr>
            </w:pPr>
          </w:p>
        </w:tc>
      </w:tr>
      <w:tr w:rsidR="00E156FF" w:rsidRPr="007430DC" w14:paraId="62BC7A8A" w14:textId="77777777" w:rsidTr="00BA7ACA">
        <w:tc>
          <w:tcPr>
            <w:tcW w:w="3939" w:type="dxa"/>
          </w:tcPr>
          <w:p w14:paraId="3959C2FA" w14:textId="77777777" w:rsidR="00E156FF" w:rsidRDefault="00E156FF" w:rsidP="00BA7ACA">
            <w:r w:rsidRPr="008A089D">
              <w:t xml:space="preserve">Sara will keep </w:t>
            </w:r>
            <w:r>
              <w:t>attendance at toddler group</w:t>
            </w:r>
            <w:r w:rsidRPr="008A089D">
              <w:t xml:space="preserve"> under review </w:t>
            </w:r>
            <w:r>
              <w:t>for viability</w:t>
            </w:r>
            <w:r w:rsidRPr="008A089D">
              <w:t>.</w:t>
            </w:r>
          </w:p>
        </w:tc>
        <w:tc>
          <w:tcPr>
            <w:tcW w:w="1301" w:type="dxa"/>
          </w:tcPr>
          <w:p w14:paraId="4399D12E" w14:textId="77777777" w:rsidR="00E156FF" w:rsidRDefault="00E156FF" w:rsidP="00BA7ACA">
            <w:pPr>
              <w:rPr>
                <w:rFonts w:cstheme="minorHAnsi"/>
              </w:rPr>
            </w:pPr>
            <w:r>
              <w:rPr>
                <w:rFonts w:cstheme="minorHAnsi"/>
              </w:rPr>
              <w:t>Sara</w:t>
            </w:r>
          </w:p>
        </w:tc>
        <w:tc>
          <w:tcPr>
            <w:tcW w:w="851" w:type="dxa"/>
          </w:tcPr>
          <w:p w14:paraId="7EFA9BD0" w14:textId="77777777" w:rsidR="00E156FF" w:rsidRPr="003338DF" w:rsidRDefault="00E156FF" w:rsidP="00BA7ACA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6F386D0D" w14:textId="77777777" w:rsidR="00E156FF" w:rsidRPr="003338DF" w:rsidRDefault="00E156FF" w:rsidP="00BA7ACA">
            <w:pPr>
              <w:jc w:val="both"/>
              <w:rPr>
                <w:rFonts w:cstheme="minorHAnsi"/>
              </w:rPr>
            </w:pPr>
          </w:p>
        </w:tc>
      </w:tr>
      <w:tr w:rsidR="00E156FF" w:rsidRPr="007430DC" w14:paraId="4B42946C" w14:textId="77777777" w:rsidTr="00BA7ACA">
        <w:tc>
          <w:tcPr>
            <w:tcW w:w="3939" w:type="dxa"/>
          </w:tcPr>
          <w:p w14:paraId="73B5F2D8" w14:textId="77777777" w:rsidR="00E156FF" w:rsidRPr="008A089D" w:rsidRDefault="00E156FF" w:rsidP="00BA7ACA">
            <w:r w:rsidRPr="003D39F0">
              <w:t xml:space="preserve">Judith to assess letter </w:t>
            </w:r>
            <w:r>
              <w:t xml:space="preserve">about donating winter fuel allowance </w:t>
            </w:r>
            <w:r w:rsidRPr="003D39F0">
              <w:t>for our use</w:t>
            </w:r>
            <w:r>
              <w:t>.</w:t>
            </w:r>
          </w:p>
        </w:tc>
        <w:tc>
          <w:tcPr>
            <w:tcW w:w="1301" w:type="dxa"/>
          </w:tcPr>
          <w:p w14:paraId="26324C32" w14:textId="77777777" w:rsidR="00E156FF" w:rsidRDefault="00E156FF" w:rsidP="00BA7ACA">
            <w:pPr>
              <w:rPr>
                <w:rFonts w:cstheme="minorHAnsi"/>
              </w:rPr>
            </w:pPr>
            <w:r>
              <w:rPr>
                <w:rFonts w:cstheme="minorHAnsi"/>
              </w:rPr>
              <w:t>Judith</w:t>
            </w:r>
          </w:p>
        </w:tc>
        <w:tc>
          <w:tcPr>
            <w:tcW w:w="851" w:type="dxa"/>
          </w:tcPr>
          <w:p w14:paraId="72A1DA3A" w14:textId="16DFADFE" w:rsidR="00E156FF" w:rsidRPr="003338DF" w:rsidRDefault="00C263FD" w:rsidP="00BA7AC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Y/N</w:t>
            </w:r>
          </w:p>
        </w:tc>
        <w:tc>
          <w:tcPr>
            <w:tcW w:w="2976" w:type="dxa"/>
          </w:tcPr>
          <w:p w14:paraId="463DC886" w14:textId="01B03B31" w:rsidR="00E156FF" w:rsidRPr="003338DF" w:rsidRDefault="00C263FD" w:rsidP="00C263F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Passed to Sara and </w:t>
            </w:r>
            <w:proofErr w:type="spellStart"/>
            <w:r>
              <w:rPr>
                <w:rFonts w:cstheme="minorHAnsi"/>
              </w:rPr>
              <w:t>Becci</w:t>
            </w:r>
            <w:proofErr w:type="spellEnd"/>
            <w:r>
              <w:rPr>
                <w:rFonts w:cstheme="minorHAnsi"/>
              </w:rPr>
              <w:t xml:space="preserve"> for fundraising group – needs detailed knowledge of our activities which I don’t have</w:t>
            </w:r>
          </w:p>
        </w:tc>
      </w:tr>
      <w:tr w:rsidR="00E156FF" w:rsidRPr="007430DC" w14:paraId="18C1A8C2" w14:textId="77777777" w:rsidTr="00BA7ACA">
        <w:tc>
          <w:tcPr>
            <w:tcW w:w="3939" w:type="dxa"/>
          </w:tcPr>
          <w:p w14:paraId="5444C19C" w14:textId="77777777" w:rsidR="00E156FF" w:rsidRPr="003D39F0" w:rsidRDefault="00E156FF" w:rsidP="00BA7ACA">
            <w:proofErr w:type="spellStart"/>
            <w:r>
              <w:t>Becci</w:t>
            </w:r>
            <w:proofErr w:type="spellEnd"/>
            <w:r>
              <w:t>/Sara to propose approach to DBS via safeguarding policy.</w:t>
            </w:r>
          </w:p>
        </w:tc>
        <w:tc>
          <w:tcPr>
            <w:tcW w:w="1301" w:type="dxa"/>
          </w:tcPr>
          <w:p w14:paraId="6CC4575C" w14:textId="77777777" w:rsidR="00E156FF" w:rsidRDefault="00E156FF" w:rsidP="00BA7AC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Becci</w:t>
            </w:r>
            <w:proofErr w:type="spellEnd"/>
            <w:r>
              <w:rPr>
                <w:rFonts w:cstheme="minorHAnsi"/>
              </w:rPr>
              <w:t>/Sara</w:t>
            </w:r>
          </w:p>
        </w:tc>
        <w:tc>
          <w:tcPr>
            <w:tcW w:w="851" w:type="dxa"/>
          </w:tcPr>
          <w:p w14:paraId="43584E85" w14:textId="77777777" w:rsidR="00E156FF" w:rsidRPr="003338DF" w:rsidRDefault="00E156FF" w:rsidP="00BA7ACA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</w:tcPr>
          <w:p w14:paraId="2DC925F3" w14:textId="77777777" w:rsidR="00E156FF" w:rsidRPr="003338DF" w:rsidRDefault="00E156FF" w:rsidP="00BA7ACA">
            <w:pPr>
              <w:jc w:val="both"/>
              <w:rPr>
                <w:rFonts w:cstheme="minorHAnsi"/>
              </w:rPr>
            </w:pPr>
          </w:p>
        </w:tc>
      </w:tr>
    </w:tbl>
    <w:p w14:paraId="5873C6E8" w14:textId="77777777" w:rsidR="00E156FF" w:rsidRPr="00657A74" w:rsidRDefault="00E156FF" w:rsidP="00E156FF">
      <w:pPr>
        <w:jc w:val="center"/>
        <w:rPr>
          <w:sz w:val="24"/>
          <w:szCs w:val="24"/>
        </w:rPr>
      </w:pPr>
    </w:p>
    <w:p w14:paraId="49E7FE01" w14:textId="77777777" w:rsidR="00222ADE" w:rsidRDefault="00222ADE" w:rsidP="00222ADE">
      <w:pPr>
        <w:rPr>
          <w:sz w:val="24"/>
          <w:szCs w:val="24"/>
        </w:rPr>
      </w:pPr>
      <w:r>
        <w:rPr>
          <w:sz w:val="24"/>
          <w:szCs w:val="24"/>
        </w:rPr>
        <w:t>Signed</w:t>
      </w:r>
    </w:p>
    <w:p w14:paraId="6408417B" w14:textId="77777777" w:rsidR="00222ADE" w:rsidRDefault="00222ADE" w:rsidP="00222ADE">
      <w:r>
        <w:rPr>
          <w:noProof/>
          <w:lang w:eastAsia="en-GB"/>
        </w:rPr>
        <w:drawing>
          <wp:inline distT="0" distB="0" distL="0" distR="0" wp14:anchorId="3DA00097" wp14:editId="3E437DD8">
            <wp:extent cx="2971800" cy="487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4F2B6" w14:textId="116C6D85" w:rsidR="00222ADE" w:rsidRPr="002939D2" w:rsidRDefault="00222ADE" w:rsidP="00222ADE">
      <w:pPr>
        <w:rPr>
          <w:sz w:val="24"/>
          <w:szCs w:val="24"/>
        </w:rPr>
      </w:pPr>
      <w:r>
        <w:rPr>
          <w:sz w:val="24"/>
          <w:szCs w:val="24"/>
        </w:rPr>
        <w:t xml:space="preserve">Chair, </w:t>
      </w:r>
      <w:r>
        <w:rPr>
          <w:sz w:val="24"/>
          <w:szCs w:val="24"/>
        </w:rPr>
        <w:t>6 February 2024</w:t>
      </w:r>
      <w:bookmarkStart w:id="0" w:name="_GoBack"/>
      <w:bookmarkEnd w:id="0"/>
    </w:p>
    <w:p w14:paraId="3DFCFCEE" w14:textId="77777777" w:rsidR="00156FF8" w:rsidRPr="00657A74" w:rsidRDefault="00156FF8" w:rsidP="00222ADE">
      <w:pPr>
        <w:rPr>
          <w:sz w:val="24"/>
          <w:szCs w:val="24"/>
        </w:rPr>
      </w:pPr>
    </w:p>
    <w:sectPr w:rsidR="00156FF8" w:rsidRPr="00657A74" w:rsidSect="0089182C"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5ED1"/>
    <w:multiLevelType w:val="hybridMultilevel"/>
    <w:tmpl w:val="6BB20774"/>
    <w:lvl w:ilvl="0" w:tplc="501E0638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DDD015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CA77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28C0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4EA5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0A0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BAF4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26FA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DC6E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43927"/>
    <w:multiLevelType w:val="hybridMultilevel"/>
    <w:tmpl w:val="EF448A98"/>
    <w:lvl w:ilvl="0" w:tplc="3092CB32"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F6951A5"/>
    <w:multiLevelType w:val="hybridMultilevel"/>
    <w:tmpl w:val="FAF2B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328E5"/>
    <w:multiLevelType w:val="hybridMultilevel"/>
    <w:tmpl w:val="FB26A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13D86"/>
    <w:multiLevelType w:val="multilevel"/>
    <w:tmpl w:val="E9AACF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A235CCA"/>
    <w:multiLevelType w:val="hybridMultilevel"/>
    <w:tmpl w:val="1C44CB20"/>
    <w:lvl w:ilvl="0" w:tplc="3064F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6CB6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B831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78E6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8DF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0629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65D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66F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DA7B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94F32"/>
    <w:multiLevelType w:val="hybridMultilevel"/>
    <w:tmpl w:val="573AA0D8"/>
    <w:lvl w:ilvl="0" w:tplc="A7D2C5F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C52B836"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E10260"/>
    <w:multiLevelType w:val="multilevel"/>
    <w:tmpl w:val="B24C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30412"/>
    <w:multiLevelType w:val="multilevel"/>
    <w:tmpl w:val="9D706D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B2F68D3"/>
    <w:multiLevelType w:val="hybridMultilevel"/>
    <w:tmpl w:val="769A9376"/>
    <w:lvl w:ilvl="0" w:tplc="A7D2C5F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38048F"/>
    <w:multiLevelType w:val="hybridMultilevel"/>
    <w:tmpl w:val="0A3CFDBC"/>
    <w:lvl w:ilvl="0" w:tplc="59AEF1E8">
      <w:start w:val="10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42F320ED"/>
    <w:multiLevelType w:val="hybridMultilevel"/>
    <w:tmpl w:val="9662D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D7278"/>
    <w:multiLevelType w:val="multilevel"/>
    <w:tmpl w:val="5E1CCF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4FDF7452"/>
    <w:multiLevelType w:val="hybridMultilevel"/>
    <w:tmpl w:val="2056C5C6"/>
    <w:lvl w:ilvl="0" w:tplc="FFFFFFFF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34254F1"/>
    <w:multiLevelType w:val="hybridMultilevel"/>
    <w:tmpl w:val="417C9B28"/>
    <w:lvl w:ilvl="0" w:tplc="A7D2C5F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FB0E03"/>
    <w:multiLevelType w:val="hybridMultilevel"/>
    <w:tmpl w:val="C1709366"/>
    <w:lvl w:ilvl="0" w:tplc="3CACE5F6">
      <w:numFmt w:val="bullet"/>
      <w:lvlText w:val="-"/>
      <w:lvlJc w:val="left"/>
      <w:pPr>
        <w:ind w:left="33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65" w:hanging="360"/>
      </w:pPr>
      <w:rPr>
        <w:rFonts w:ascii="Wingdings" w:hAnsi="Wingdings" w:hint="default"/>
      </w:rPr>
    </w:lvl>
  </w:abstractNum>
  <w:abstractNum w:abstractNumId="16">
    <w:nsid w:val="68485607"/>
    <w:multiLevelType w:val="hybridMultilevel"/>
    <w:tmpl w:val="96105B00"/>
    <w:lvl w:ilvl="0" w:tplc="87203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CA495F"/>
    <w:multiLevelType w:val="hybridMultilevel"/>
    <w:tmpl w:val="89B0A3B4"/>
    <w:lvl w:ilvl="0" w:tplc="E92E4D8E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FF72451"/>
    <w:multiLevelType w:val="hybridMultilevel"/>
    <w:tmpl w:val="BFC8D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00C0E"/>
    <w:multiLevelType w:val="hybridMultilevel"/>
    <w:tmpl w:val="691235D0"/>
    <w:lvl w:ilvl="0" w:tplc="672464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9"/>
  </w:num>
  <w:num w:numId="4">
    <w:abstractNumId w:val="3"/>
  </w:num>
  <w:num w:numId="5">
    <w:abstractNumId w:val="16"/>
  </w:num>
  <w:num w:numId="6">
    <w:abstractNumId w:val="17"/>
  </w:num>
  <w:num w:numId="7">
    <w:abstractNumId w:val="12"/>
  </w:num>
  <w:num w:numId="8">
    <w:abstractNumId w:val="4"/>
  </w:num>
  <w:num w:numId="9">
    <w:abstractNumId w:val="8"/>
  </w:num>
  <w:num w:numId="10">
    <w:abstractNumId w:val="15"/>
  </w:num>
  <w:num w:numId="11">
    <w:abstractNumId w:val="2"/>
  </w:num>
  <w:num w:numId="12">
    <w:abstractNumId w:val="10"/>
  </w:num>
  <w:num w:numId="13">
    <w:abstractNumId w:val="18"/>
  </w:num>
  <w:num w:numId="14">
    <w:abstractNumId w:val="1"/>
  </w:num>
  <w:num w:numId="15">
    <w:abstractNumId w:val="14"/>
  </w:num>
  <w:num w:numId="16">
    <w:abstractNumId w:val="6"/>
  </w:num>
  <w:num w:numId="17">
    <w:abstractNumId w:val="9"/>
  </w:num>
  <w:num w:numId="18">
    <w:abstractNumId w:val="13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E6"/>
    <w:rsid w:val="000011B7"/>
    <w:rsid w:val="00001748"/>
    <w:rsid w:val="00003C44"/>
    <w:rsid w:val="000164F3"/>
    <w:rsid w:val="00022AB8"/>
    <w:rsid w:val="000301F9"/>
    <w:rsid w:val="000379DF"/>
    <w:rsid w:val="00055D8F"/>
    <w:rsid w:val="0005655C"/>
    <w:rsid w:val="00060C82"/>
    <w:rsid w:val="00060CF5"/>
    <w:rsid w:val="00082B5F"/>
    <w:rsid w:val="0008553E"/>
    <w:rsid w:val="00093041"/>
    <w:rsid w:val="000B0E3B"/>
    <w:rsid w:val="000B2691"/>
    <w:rsid w:val="000B3100"/>
    <w:rsid w:val="000B429D"/>
    <w:rsid w:val="000C2F11"/>
    <w:rsid w:val="000D1F36"/>
    <w:rsid w:val="000D60CA"/>
    <w:rsid w:val="000D7B22"/>
    <w:rsid w:val="000E66F4"/>
    <w:rsid w:val="000E752D"/>
    <w:rsid w:val="000F27C4"/>
    <w:rsid w:val="00101DD2"/>
    <w:rsid w:val="00103518"/>
    <w:rsid w:val="00105BEB"/>
    <w:rsid w:val="00120447"/>
    <w:rsid w:val="00121C9B"/>
    <w:rsid w:val="00125236"/>
    <w:rsid w:val="001270D0"/>
    <w:rsid w:val="00133756"/>
    <w:rsid w:val="001515DE"/>
    <w:rsid w:val="001552E5"/>
    <w:rsid w:val="00156FF8"/>
    <w:rsid w:val="0017246D"/>
    <w:rsid w:val="00176E13"/>
    <w:rsid w:val="00176FFB"/>
    <w:rsid w:val="00184143"/>
    <w:rsid w:val="00184544"/>
    <w:rsid w:val="00184E29"/>
    <w:rsid w:val="001873BD"/>
    <w:rsid w:val="001942AC"/>
    <w:rsid w:val="001A0A57"/>
    <w:rsid w:val="001A53CE"/>
    <w:rsid w:val="001A59A2"/>
    <w:rsid w:val="001B19A9"/>
    <w:rsid w:val="001B2F3D"/>
    <w:rsid w:val="001B7BE6"/>
    <w:rsid w:val="001C39BE"/>
    <w:rsid w:val="001C3D4F"/>
    <w:rsid w:val="001D050F"/>
    <w:rsid w:val="001D42DD"/>
    <w:rsid w:val="001D48FA"/>
    <w:rsid w:val="001D6333"/>
    <w:rsid w:val="001E1349"/>
    <w:rsid w:val="001F5BB7"/>
    <w:rsid w:val="002063A2"/>
    <w:rsid w:val="00206DBC"/>
    <w:rsid w:val="00213825"/>
    <w:rsid w:val="00217EEE"/>
    <w:rsid w:val="00222ADE"/>
    <w:rsid w:val="00227262"/>
    <w:rsid w:val="00234AF7"/>
    <w:rsid w:val="0024161D"/>
    <w:rsid w:val="00246F7B"/>
    <w:rsid w:val="00250715"/>
    <w:rsid w:val="00251E9D"/>
    <w:rsid w:val="002527F4"/>
    <w:rsid w:val="00254FF0"/>
    <w:rsid w:val="0025592F"/>
    <w:rsid w:val="00277093"/>
    <w:rsid w:val="002801AD"/>
    <w:rsid w:val="0028644E"/>
    <w:rsid w:val="002A1CDD"/>
    <w:rsid w:val="002B290A"/>
    <w:rsid w:val="002C161E"/>
    <w:rsid w:val="002D1CC8"/>
    <w:rsid w:val="002D22B0"/>
    <w:rsid w:val="002F1973"/>
    <w:rsid w:val="002F2027"/>
    <w:rsid w:val="002F4181"/>
    <w:rsid w:val="00300C3B"/>
    <w:rsid w:val="00303448"/>
    <w:rsid w:val="0030687C"/>
    <w:rsid w:val="003337EE"/>
    <w:rsid w:val="00334AAB"/>
    <w:rsid w:val="00335A5D"/>
    <w:rsid w:val="00336AF7"/>
    <w:rsid w:val="00346023"/>
    <w:rsid w:val="00346E9C"/>
    <w:rsid w:val="00356F8C"/>
    <w:rsid w:val="00361294"/>
    <w:rsid w:val="00361D0E"/>
    <w:rsid w:val="00362DF4"/>
    <w:rsid w:val="00364265"/>
    <w:rsid w:val="003651FF"/>
    <w:rsid w:val="003B6E7A"/>
    <w:rsid w:val="003C5F37"/>
    <w:rsid w:val="003D066C"/>
    <w:rsid w:val="003D09A5"/>
    <w:rsid w:val="003E2E83"/>
    <w:rsid w:val="003E51F4"/>
    <w:rsid w:val="003E75A1"/>
    <w:rsid w:val="003F708B"/>
    <w:rsid w:val="0043368B"/>
    <w:rsid w:val="00446034"/>
    <w:rsid w:val="004561DE"/>
    <w:rsid w:val="00484FCD"/>
    <w:rsid w:val="0048667E"/>
    <w:rsid w:val="0049009E"/>
    <w:rsid w:val="004C3E94"/>
    <w:rsid w:val="004C42E3"/>
    <w:rsid w:val="004E38BF"/>
    <w:rsid w:val="004E6B07"/>
    <w:rsid w:val="004E6F28"/>
    <w:rsid w:val="004F03E0"/>
    <w:rsid w:val="005034FB"/>
    <w:rsid w:val="00515E1D"/>
    <w:rsid w:val="00515F39"/>
    <w:rsid w:val="005168B6"/>
    <w:rsid w:val="005178DF"/>
    <w:rsid w:val="0052016A"/>
    <w:rsid w:val="00523213"/>
    <w:rsid w:val="00525F79"/>
    <w:rsid w:val="0053239B"/>
    <w:rsid w:val="00533AFE"/>
    <w:rsid w:val="005357E1"/>
    <w:rsid w:val="00537E46"/>
    <w:rsid w:val="00544DE2"/>
    <w:rsid w:val="00546A4F"/>
    <w:rsid w:val="005578E0"/>
    <w:rsid w:val="00567EB0"/>
    <w:rsid w:val="00572169"/>
    <w:rsid w:val="0058005E"/>
    <w:rsid w:val="0058243B"/>
    <w:rsid w:val="00586DDF"/>
    <w:rsid w:val="005935CF"/>
    <w:rsid w:val="0059602C"/>
    <w:rsid w:val="00597663"/>
    <w:rsid w:val="005B700D"/>
    <w:rsid w:val="005C086B"/>
    <w:rsid w:val="005C0C7C"/>
    <w:rsid w:val="005E0DF2"/>
    <w:rsid w:val="005E3B42"/>
    <w:rsid w:val="005F3956"/>
    <w:rsid w:val="005F631F"/>
    <w:rsid w:val="005F74F2"/>
    <w:rsid w:val="005F7E0D"/>
    <w:rsid w:val="006067B9"/>
    <w:rsid w:val="00622442"/>
    <w:rsid w:val="006259E0"/>
    <w:rsid w:val="00641599"/>
    <w:rsid w:val="006511A1"/>
    <w:rsid w:val="00657A74"/>
    <w:rsid w:val="006622D8"/>
    <w:rsid w:val="00663DD7"/>
    <w:rsid w:val="00665881"/>
    <w:rsid w:val="006675D5"/>
    <w:rsid w:val="00682947"/>
    <w:rsid w:val="00692720"/>
    <w:rsid w:val="00696D2A"/>
    <w:rsid w:val="006B32F3"/>
    <w:rsid w:val="006B3DB7"/>
    <w:rsid w:val="006C6C4D"/>
    <w:rsid w:val="006C7708"/>
    <w:rsid w:val="006C7B70"/>
    <w:rsid w:val="006D67C9"/>
    <w:rsid w:val="006E1072"/>
    <w:rsid w:val="006E7B16"/>
    <w:rsid w:val="006F0435"/>
    <w:rsid w:val="006F2E79"/>
    <w:rsid w:val="006F4250"/>
    <w:rsid w:val="00701829"/>
    <w:rsid w:val="00707F1B"/>
    <w:rsid w:val="00714547"/>
    <w:rsid w:val="0071644F"/>
    <w:rsid w:val="007255E7"/>
    <w:rsid w:val="00737B82"/>
    <w:rsid w:val="00763E1B"/>
    <w:rsid w:val="00774B15"/>
    <w:rsid w:val="00783111"/>
    <w:rsid w:val="007969C3"/>
    <w:rsid w:val="007A44A2"/>
    <w:rsid w:val="007B6C44"/>
    <w:rsid w:val="007C0E41"/>
    <w:rsid w:val="007D5D3E"/>
    <w:rsid w:val="007E0857"/>
    <w:rsid w:val="007E39E6"/>
    <w:rsid w:val="007E69BF"/>
    <w:rsid w:val="007E78B1"/>
    <w:rsid w:val="007F0A1D"/>
    <w:rsid w:val="007F1F2D"/>
    <w:rsid w:val="007F3BB8"/>
    <w:rsid w:val="00801974"/>
    <w:rsid w:val="00823616"/>
    <w:rsid w:val="00832E4A"/>
    <w:rsid w:val="00840763"/>
    <w:rsid w:val="00854841"/>
    <w:rsid w:val="00854DB7"/>
    <w:rsid w:val="00856744"/>
    <w:rsid w:val="008567BC"/>
    <w:rsid w:val="00880F44"/>
    <w:rsid w:val="00886831"/>
    <w:rsid w:val="00887D09"/>
    <w:rsid w:val="00890751"/>
    <w:rsid w:val="00890816"/>
    <w:rsid w:val="0089182C"/>
    <w:rsid w:val="00891EA1"/>
    <w:rsid w:val="00894939"/>
    <w:rsid w:val="008A7265"/>
    <w:rsid w:val="008B514B"/>
    <w:rsid w:val="008B647A"/>
    <w:rsid w:val="008C249F"/>
    <w:rsid w:val="008D4C25"/>
    <w:rsid w:val="008E7548"/>
    <w:rsid w:val="00906DBA"/>
    <w:rsid w:val="009165E2"/>
    <w:rsid w:val="009232A9"/>
    <w:rsid w:val="00924D80"/>
    <w:rsid w:val="009252E4"/>
    <w:rsid w:val="0092533A"/>
    <w:rsid w:val="00925E94"/>
    <w:rsid w:val="00945BCF"/>
    <w:rsid w:val="009637ED"/>
    <w:rsid w:val="00970588"/>
    <w:rsid w:val="00974B5C"/>
    <w:rsid w:val="0099126C"/>
    <w:rsid w:val="009A1E2C"/>
    <w:rsid w:val="009A21F0"/>
    <w:rsid w:val="009A51ED"/>
    <w:rsid w:val="009B7772"/>
    <w:rsid w:val="009C0774"/>
    <w:rsid w:val="009C1A14"/>
    <w:rsid w:val="009C5302"/>
    <w:rsid w:val="009D7497"/>
    <w:rsid w:val="009E0364"/>
    <w:rsid w:val="009E3A4B"/>
    <w:rsid w:val="009E4075"/>
    <w:rsid w:val="009F1469"/>
    <w:rsid w:val="009F5883"/>
    <w:rsid w:val="009F7EE9"/>
    <w:rsid w:val="00A02AB3"/>
    <w:rsid w:val="00A07EC2"/>
    <w:rsid w:val="00A1524F"/>
    <w:rsid w:val="00A178F1"/>
    <w:rsid w:val="00A20E4A"/>
    <w:rsid w:val="00A24552"/>
    <w:rsid w:val="00A36D9F"/>
    <w:rsid w:val="00A422B3"/>
    <w:rsid w:val="00A44CA2"/>
    <w:rsid w:val="00A456BD"/>
    <w:rsid w:val="00A509FD"/>
    <w:rsid w:val="00A653F9"/>
    <w:rsid w:val="00A9044F"/>
    <w:rsid w:val="00A9393D"/>
    <w:rsid w:val="00AA1E6A"/>
    <w:rsid w:val="00AA26B6"/>
    <w:rsid w:val="00AA381C"/>
    <w:rsid w:val="00AB7EEE"/>
    <w:rsid w:val="00AD18D1"/>
    <w:rsid w:val="00AD25A3"/>
    <w:rsid w:val="00AD55BD"/>
    <w:rsid w:val="00AE185D"/>
    <w:rsid w:val="00AE70A3"/>
    <w:rsid w:val="00AF03DD"/>
    <w:rsid w:val="00AF6B79"/>
    <w:rsid w:val="00B03FE1"/>
    <w:rsid w:val="00B05753"/>
    <w:rsid w:val="00B10034"/>
    <w:rsid w:val="00B12FDB"/>
    <w:rsid w:val="00B25611"/>
    <w:rsid w:val="00B264F9"/>
    <w:rsid w:val="00B338DA"/>
    <w:rsid w:val="00B33A8A"/>
    <w:rsid w:val="00B42AAC"/>
    <w:rsid w:val="00B52877"/>
    <w:rsid w:val="00B754FF"/>
    <w:rsid w:val="00B86C24"/>
    <w:rsid w:val="00B97CFD"/>
    <w:rsid w:val="00BA38DF"/>
    <w:rsid w:val="00BB4CBD"/>
    <w:rsid w:val="00BC6BCB"/>
    <w:rsid w:val="00BD14E8"/>
    <w:rsid w:val="00BD38FC"/>
    <w:rsid w:val="00BE1EC1"/>
    <w:rsid w:val="00BE790A"/>
    <w:rsid w:val="00BF115C"/>
    <w:rsid w:val="00C05161"/>
    <w:rsid w:val="00C0677C"/>
    <w:rsid w:val="00C07E69"/>
    <w:rsid w:val="00C1097F"/>
    <w:rsid w:val="00C263FD"/>
    <w:rsid w:val="00C320D5"/>
    <w:rsid w:val="00C3377E"/>
    <w:rsid w:val="00C37306"/>
    <w:rsid w:val="00C442CE"/>
    <w:rsid w:val="00C45105"/>
    <w:rsid w:val="00C51724"/>
    <w:rsid w:val="00C61C3D"/>
    <w:rsid w:val="00C71D4B"/>
    <w:rsid w:val="00C76F59"/>
    <w:rsid w:val="00C805F2"/>
    <w:rsid w:val="00C82202"/>
    <w:rsid w:val="00C97CC6"/>
    <w:rsid w:val="00CA3395"/>
    <w:rsid w:val="00CB36DC"/>
    <w:rsid w:val="00CC1157"/>
    <w:rsid w:val="00CC12D4"/>
    <w:rsid w:val="00CC268B"/>
    <w:rsid w:val="00CD66EE"/>
    <w:rsid w:val="00D013B7"/>
    <w:rsid w:val="00D0479E"/>
    <w:rsid w:val="00D06EF4"/>
    <w:rsid w:val="00D11B5D"/>
    <w:rsid w:val="00D17209"/>
    <w:rsid w:val="00D179E2"/>
    <w:rsid w:val="00D36A24"/>
    <w:rsid w:val="00D44312"/>
    <w:rsid w:val="00D44A82"/>
    <w:rsid w:val="00D47F83"/>
    <w:rsid w:val="00D529D3"/>
    <w:rsid w:val="00D602DE"/>
    <w:rsid w:val="00D66A0B"/>
    <w:rsid w:val="00D71674"/>
    <w:rsid w:val="00D8215B"/>
    <w:rsid w:val="00D84DDD"/>
    <w:rsid w:val="00D86A53"/>
    <w:rsid w:val="00D87E0B"/>
    <w:rsid w:val="00D96D6A"/>
    <w:rsid w:val="00DA037E"/>
    <w:rsid w:val="00DA3737"/>
    <w:rsid w:val="00DB068F"/>
    <w:rsid w:val="00DB5E1D"/>
    <w:rsid w:val="00DC5B39"/>
    <w:rsid w:val="00DD001C"/>
    <w:rsid w:val="00DD5ACB"/>
    <w:rsid w:val="00DD774B"/>
    <w:rsid w:val="00DE2AAF"/>
    <w:rsid w:val="00DE431E"/>
    <w:rsid w:val="00DF1FC8"/>
    <w:rsid w:val="00DF507B"/>
    <w:rsid w:val="00E05305"/>
    <w:rsid w:val="00E06B29"/>
    <w:rsid w:val="00E06C5D"/>
    <w:rsid w:val="00E07707"/>
    <w:rsid w:val="00E13B2A"/>
    <w:rsid w:val="00E156FF"/>
    <w:rsid w:val="00E15EA5"/>
    <w:rsid w:val="00E16678"/>
    <w:rsid w:val="00E5218C"/>
    <w:rsid w:val="00E52BEA"/>
    <w:rsid w:val="00E74B5A"/>
    <w:rsid w:val="00E9087F"/>
    <w:rsid w:val="00E93FEF"/>
    <w:rsid w:val="00EA4D13"/>
    <w:rsid w:val="00EA7AF9"/>
    <w:rsid w:val="00EB3467"/>
    <w:rsid w:val="00EB3642"/>
    <w:rsid w:val="00EB5B91"/>
    <w:rsid w:val="00EC0B32"/>
    <w:rsid w:val="00EE6382"/>
    <w:rsid w:val="00F056D2"/>
    <w:rsid w:val="00F12DAD"/>
    <w:rsid w:val="00F13501"/>
    <w:rsid w:val="00F1603A"/>
    <w:rsid w:val="00F21756"/>
    <w:rsid w:val="00F23B19"/>
    <w:rsid w:val="00F248AE"/>
    <w:rsid w:val="00F261DF"/>
    <w:rsid w:val="00F26980"/>
    <w:rsid w:val="00F26DB2"/>
    <w:rsid w:val="00F27297"/>
    <w:rsid w:val="00F50C42"/>
    <w:rsid w:val="00F642B7"/>
    <w:rsid w:val="00F721B7"/>
    <w:rsid w:val="00F74E7D"/>
    <w:rsid w:val="00F85BAA"/>
    <w:rsid w:val="00F908C2"/>
    <w:rsid w:val="00FA0979"/>
    <w:rsid w:val="00FA32EC"/>
    <w:rsid w:val="00FA5CA3"/>
    <w:rsid w:val="00FB4A41"/>
    <w:rsid w:val="00FB4FE9"/>
    <w:rsid w:val="00FC339B"/>
    <w:rsid w:val="00FC680D"/>
    <w:rsid w:val="00FD4CED"/>
    <w:rsid w:val="00FD7E4A"/>
    <w:rsid w:val="00FE2060"/>
    <w:rsid w:val="00FE5D9F"/>
    <w:rsid w:val="00FE6394"/>
    <w:rsid w:val="00FF210E"/>
    <w:rsid w:val="00FF6C4B"/>
    <w:rsid w:val="00FF786D"/>
    <w:rsid w:val="050220C9"/>
    <w:rsid w:val="1C983037"/>
    <w:rsid w:val="5BC1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22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9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39E6"/>
    <w:pPr>
      <w:ind w:left="720"/>
      <w:contextualSpacing/>
    </w:pPr>
  </w:style>
  <w:style w:type="table" w:styleId="TableGrid">
    <w:name w:val="Table Grid"/>
    <w:basedOn w:val="TableNormal"/>
    <w:uiPriority w:val="39"/>
    <w:rsid w:val="007E3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9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39E6"/>
    <w:pPr>
      <w:ind w:left="720"/>
      <w:contextualSpacing/>
    </w:pPr>
  </w:style>
  <w:style w:type="table" w:styleId="TableGrid">
    <w:name w:val="Table Grid"/>
    <w:basedOn w:val="TableNormal"/>
    <w:uiPriority w:val="39"/>
    <w:rsid w:val="007E3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Secker</dc:creator>
  <cp:lastModifiedBy>Judith Secker</cp:lastModifiedBy>
  <cp:revision>3</cp:revision>
  <cp:lastPrinted>2024-01-08T10:33:00Z</cp:lastPrinted>
  <dcterms:created xsi:type="dcterms:W3CDTF">2024-02-04T16:09:00Z</dcterms:created>
  <dcterms:modified xsi:type="dcterms:W3CDTF">2024-02-06T09:22:00Z</dcterms:modified>
</cp:coreProperties>
</file>