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DE8D" w14:textId="77777777" w:rsidR="000777C0" w:rsidRDefault="00616EB5">
      <w:pPr>
        <w:spacing w:before="56"/>
        <w:ind w:left="440"/>
        <w:rPr>
          <w:b/>
          <w:sz w:val="40"/>
        </w:rPr>
      </w:pPr>
      <w:r>
        <w:rPr>
          <w:rFonts w:ascii="Verdana" w:hAnsi="Verdana"/>
          <w:noProof/>
          <w:lang w:bidi="ar-SA"/>
        </w:rPr>
        <w:drawing>
          <wp:inline distT="0" distB="0" distL="0" distR="0" wp14:anchorId="7038DE6F" wp14:editId="0ED193AC">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CC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Pr>
          <w:b/>
          <w:sz w:val="40"/>
        </w:rPr>
        <w:t xml:space="preserve"> </w:t>
      </w:r>
      <w:r w:rsidR="004E4827">
        <w:rPr>
          <w:b/>
          <w:sz w:val="40"/>
        </w:rPr>
        <w:t>Hire Agreement</w:t>
      </w:r>
    </w:p>
    <w:p w14:paraId="03FF92AE" w14:textId="77777777" w:rsidR="00616EB5" w:rsidRDefault="00616EB5">
      <w:pPr>
        <w:spacing w:before="56"/>
        <w:ind w:left="440"/>
        <w:rPr>
          <w:b/>
          <w:sz w:val="40"/>
        </w:rPr>
      </w:pPr>
    </w:p>
    <w:p w14:paraId="7EAACD50" w14:textId="77777777" w:rsidR="000777C0" w:rsidRDefault="004E4827">
      <w:pPr>
        <w:spacing w:before="75"/>
        <w:ind w:left="440"/>
        <w:rPr>
          <w:rFonts w:ascii="Verdana" w:hAnsi="Verdana"/>
        </w:rPr>
      </w:pPr>
      <w:r>
        <w:rPr>
          <w:b/>
        </w:rPr>
        <w:t xml:space="preserve">DATED </w:t>
      </w:r>
      <w:r>
        <w:t>……………………</w:t>
      </w:r>
      <w:r>
        <w:rPr>
          <w:rFonts w:ascii="Verdana" w:hAnsi="Verdana"/>
        </w:rPr>
        <w:t>……………………</w:t>
      </w:r>
      <w:r w:rsidR="00616EB5">
        <w:rPr>
          <w:rFonts w:ascii="Verdana" w:hAnsi="Verdana"/>
        </w:rPr>
        <w:t xml:space="preserve">                 </w:t>
      </w:r>
    </w:p>
    <w:p w14:paraId="7993676D" w14:textId="77777777" w:rsidR="000777C0" w:rsidRDefault="000777C0">
      <w:pPr>
        <w:pStyle w:val="BodyText"/>
        <w:spacing w:before="11"/>
        <w:rPr>
          <w:rFonts w:ascii="Verdana"/>
        </w:rPr>
      </w:pPr>
    </w:p>
    <w:p w14:paraId="26F3BA0F" w14:textId="77777777" w:rsidR="000777C0" w:rsidRDefault="004E4827">
      <w:pPr>
        <w:pStyle w:val="Heading2"/>
      </w:pPr>
      <w:r>
        <w:t>PARTIES</w:t>
      </w:r>
    </w:p>
    <w:p w14:paraId="6F3595DB" w14:textId="77777777" w:rsidR="000777C0" w:rsidRDefault="000777C0">
      <w:pPr>
        <w:pStyle w:val="BodyText"/>
        <w:spacing w:before="1"/>
        <w:rPr>
          <w:b/>
          <w:sz w:val="19"/>
        </w:rPr>
      </w:pPr>
    </w:p>
    <w:p w14:paraId="75C2EC8A" w14:textId="77777777" w:rsidR="000777C0" w:rsidRDefault="004E4827">
      <w:pPr>
        <w:pStyle w:val="ListParagraph"/>
        <w:numPr>
          <w:ilvl w:val="0"/>
          <w:numId w:val="4"/>
        </w:numPr>
        <w:tabs>
          <w:tab w:val="left" w:pos="667"/>
        </w:tabs>
        <w:ind w:hanging="227"/>
      </w:pPr>
      <w:r>
        <w:rPr>
          <w:spacing w:val="-3"/>
        </w:rPr>
        <w:t>The</w:t>
      </w:r>
      <w:r>
        <w:rPr>
          <w:spacing w:val="-8"/>
        </w:rPr>
        <w:t xml:space="preserve"> </w:t>
      </w:r>
      <w:r>
        <w:t>Florence</w:t>
      </w:r>
      <w:r>
        <w:rPr>
          <w:spacing w:val="-7"/>
        </w:rPr>
        <w:t xml:space="preserve"> </w:t>
      </w:r>
      <w:r>
        <w:t>Park</w:t>
      </w:r>
      <w:r>
        <w:rPr>
          <w:spacing w:val="-6"/>
        </w:rPr>
        <w:t xml:space="preserve"> </w:t>
      </w:r>
      <w:r>
        <w:t>Community</w:t>
      </w:r>
      <w:r>
        <w:rPr>
          <w:spacing w:val="-4"/>
        </w:rPr>
        <w:t xml:space="preserve"> </w:t>
      </w:r>
      <w:r>
        <w:t>Association</w:t>
      </w:r>
      <w:r>
        <w:rPr>
          <w:spacing w:val="-8"/>
        </w:rPr>
        <w:t xml:space="preserve"> </w:t>
      </w:r>
      <w:r>
        <w:t>acting</w:t>
      </w:r>
      <w:r>
        <w:rPr>
          <w:spacing w:val="-7"/>
        </w:rPr>
        <w:t xml:space="preserve"> </w:t>
      </w:r>
      <w:r>
        <w:t>by</w:t>
      </w:r>
      <w:r>
        <w:rPr>
          <w:spacing w:val="-4"/>
        </w:rPr>
        <w:t xml:space="preserve"> </w:t>
      </w:r>
      <w:r>
        <w:t>its</w:t>
      </w:r>
      <w:r>
        <w:rPr>
          <w:spacing w:val="-9"/>
        </w:rPr>
        <w:t xml:space="preserve"> </w:t>
      </w:r>
      <w:r>
        <w:t>Management</w:t>
      </w:r>
      <w:r>
        <w:rPr>
          <w:spacing w:val="-9"/>
        </w:rPr>
        <w:t xml:space="preserve"> </w:t>
      </w:r>
      <w:r>
        <w:t>Committee</w:t>
      </w:r>
      <w:r>
        <w:rPr>
          <w:spacing w:val="-5"/>
        </w:rPr>
        <w:t xml:space="preserve"> </w:t>
      </w:r>
      <w:r>
        <w:rPr>
          <w:spacing w:val="-3"/>
        </w:rPr>
        <w:t>(‘The</w:t>
      </w:r>
      <w:r>
        <w:rPr>
          <w:spacing w:val="-7"/>
        </w:rPr>
        <w:t xml:space="preserve"> </w:t>
      </w:r>
      <w:r>
        <w:t>Association’)</w:t>
      </w:r>
    </w:p>
    <w:p w14:paraId="51F95F3F" w14:textId="77777777" w:rsidR="000777C0" w:rsidRDefault="004E4827">
      <w:pPr>
        <w:pStyle w:val="ListParagraph"/>
        <w:numPr>
          <w:ilvl w:val="0"/>
          <w:numId w:val="4"/>
        </w:numPr>
        <w:tabs>
          <w:tab w:val="left" w:pos="667"/>
        </w:tabs>
        <w:ind w:hanging="227"/>
      </w:pPr>
      <w:r>
        <w:rPr>
          <w:spacing w:val="-3"/>
        </w:rPr>
        <w:t>The</w:t>
      </w:r>
      <w:r>
        <w:rPr>
          <w:spacing w:val="-5"/>
        </w:rPr>
        <w:t xml:space="preserve"> </w:t>
      </w:r>
      <w:r>
        <w:t>person</w:t>
      </w:r>
      <w:r>
        <w:rPr>
          <w:spacing w:val="-1"/>
        </w:rPr>
        <w:t xml:space="preserve"> </w:t>
      </w:r>
      <w:r>
        <w:t>or</w:t>
      </w:r>
      <w:r>
        <w:rPr>
          <w:spacing w:val="-6"/>
        </w:rPr>
        <w:t xml:space="preserve"> </w:t>
      </w:r>
      <w:r>
        <w:t>organisation</w:t>
      </w:r>
      <w:r>
        <w:rPr>
          <w:spacing w:val="-7"/>
        </w:rPr>
        <w:t xml:space="preserve"> </w:t>
      </w:r>
      <w:r>
        <w:t>named</w:t>
      </w:r>
      <w:r>
        <w:rPr>
          <w:spacing w:val="-6"/>
        </w:rPr>
        <w:t xml:space="preserve"> </w:t>
      </w:r>
      <w:r>
        <w:t>in</w:t>
      </w:r>
      <w:r>
        <w:rPr>
          <w:spacing w:val="-3"/>
        </w:rPr>
        <w:t xml:space="preserve"> </w:t>
      </w:r>
      <w:r>
        <w:t>clause</w:t>
      </w:r>
      <w:r>
        <w:rPr>
          <w:spacing w:val="-4"/>
        </w:rPr>
        <w:t xml:space="preserve"> </w:t>
      </w:r>
      <w:r>
        <w:t>1.3</w:t>
      </w:r>
      <w:r>
        <w:rPr>
          <w:spacing w:val="-8"/>
        </w:rPr>
        <w:t xml:space="preserve"> </w:t>
      </w:r>
      <w:r>
        <w:t>(‘the</w:t>
      </w:r>
      <w:r>
        <w:rPr>
          <w:spacing w:val="-4"/>
        </w:rPr>
        <w:t xml:space="preserve"> </w:t>
      </w:r>
      <w:r>
        <w:t>Hirer’).</w:t>
      </w:r>
    </w:p>
    <w:p w14:paraId="66C7CA21" w14:textId="77777777" w:rsidR="000777C0" w:rsidRDefault="000777C0">
      <w:pPr>
        <w:pStyle w:val="BodyText"/>
        <w:spacing w:before="4"/>
        <w:rPr>
          <w:sz w:val="29"/>
        </w:rPr>
      </w:pPr>
    </w:p>
    <w:p w14:paraId="7E298B28" w14:textId="7A0D00C2" w:rsidR="000777C0" w:rsidRPr="00EB196C" w:rsidRDefault="004E4827" w:rsidP="00EB196C">
      <w:pPr>
        <w:ind w:left="440"/>
      </w:pPr>
      <w:r>
        <w:rPr>
          <w:i/>
        </w:rPr>
        <w:t>The Parties agree that</w:t>
      </w:r>
      <w:r>
        <w:t>:</w:t>
      </w:r>
    </w:p>
    <w:p w14:paraId="1ACC8681" w14:textId="77777777" w:rsidR="000777C0" w:rsidRDefault="004E4827">
      <w:pPr>
        <w:pStyle w:val="ListParagraph"/>
        <w:numPr>
          <w:ilvl w:val="0"/>
          <w:numId w:val="3"/>
        </w:numPr>
        <w:tabs>
          <w:tab w:val="left" w:pos="657"/>
        </w:tabs>
        <w:ind w:right="242" w:firstLine="0"/>
      </w:pPr>
      <w:r>
        <w:t>In</w:t>
      </w:r>
      <w:r>
        <w:rPr>
          <w:spacing w:val="-7"/>
        </w:rPr>
        <w:t xml:space="preserve"> </w:t>
      </w:r>
      <w:r>
        <w:t>consideration</w:t>
      </w:r>
      <w:r>
        <w:rPr>
          <w:spacing w:val="-8"/>
        </w:rPr>
        <w:t xml:space="preserve"> </w:t>
      </w:r>
      <w:r>
        <w:t>of</w:t>
      </w:r>
      <w:r>
        <w:rPr>
          <w:spacing w:val="-8"/>
        </w:rPr>
        <w:t xml:space="preserve"> </w:t>
      </w:r>
      <w:r>
        <w:t>the hire</w:t>
      </w:r>
      <w:r>
        <w:rPr>
          <w:spacing w:val="-7"/>
        </w:rPr>
        <w:t xml:space="preserve"> </w:t>
      </w:r>
      <w:r>
        <w:t>fee,</w:t>
      </w:r>
      <w:r>
        <w:rPr>
          <w:spacing w:val="-10"/>
        </w:rPr>
        <w:t xml:space="preserve"> </w:t>
      </w:r>
      <w:r>
        <w:t>the</w:t>
      </w:r>
      <w:r>
        <w:rPr>
          <w:spacing w:val="-3"/>
        </w:rPr>
        <w:t xml:space="preserve"> </w:t>
      </w:r>
      <w:r>
        <w:t>Association</w:t>
      </w:r>
      <w:r>
        <w:rPr>
          <w:spacing w:val="-8"/>
        </w:rPr>
        <w:t xml:space="preserve"> </w:t>
      </w:r>
      <w:r>
        <w:t>agrees</w:t>
      </w:r>
      <w:r>
        <w:rPr>
          <w:spacing w:val="-8"/>
        </w:rPr>
        <w:t xml:space="preserve"> </w:t>
      </w:r>
      <w:r>
        <w:t>to</w:t>
      </w:r>
      <w:r>
        <w:rPr>
          <w:spacing w:val="-4"/>
        </w:rPr>
        <w:t xml:space="preserve"> </w:t>
      </w:r>
      <w:r>
        <w:t>permit</w:t>
      </w:r>
      <w:r>
        <w:rPr>
          <w:spacing w:val="-7"/>
        </w:rPr>
        <w:t xml:space="preserve"> </w:t>
      </w:r>
      <w:r>
        <w:t>the</w:t>
      </w:r>
      <w:r>
        <w:rPr>
          <w:spacing w:val="-5"/>
        </w:rPr>
        <w:t xml:space="preserve"> </w:t>
      </w:r>
      <w:r>
        <w:t>Hirer</w:t>
      </w:r>
      <w:r>
        <w:rPr>
          <w:spacing w:val="-7"/>
        </w:rPr>
        <w:t xml:space="preserve"> </w:t>
      </w:r>
      <w:r>
        <w:t>to</w:t>
      </w:r>
      <w:r>
        <w:rPr>
          <w:spacing w:val="-4"/>
        </w:rPr>
        <w:t xml:space="preserve"> </w:t>
      </w:r>
      <w:r>
        <w:rPr>
          <w:spacing w:val="-3"/>
        </w:rPr>
        <w:t>use</w:t>
      </w:r>
      <w:r>
        <w:rPr>
          <w:spacing w:val="-1"/>
        </w:rPr>
        <w:t xml:space="preserve"> </w:t>
      </w:r>
      <w:r>
        <w:t>the</w:t>
      </w:r>
      <w:r>
        <w:rPr>
          <w:spacing w:val="-5"/>
        </w:rPr>
        <w:t xml:space="preserve"> </w:t>
      </w:r>
      <w:r>
        <w:t>premises</w:t>
      </w:r>
      <w:r>
        <w:rPr>
          <w:spacing w:val="-4"/>
        </w:rPr>
        <w:t xml:space="preserve"> </w:t>
      </w:r>
      <w:r>
        <w:t>for</w:t>
      </w:r>
      <w:r>
        <w:rPr>
          <w:spacing w:val="-8"/>
        </w:rPr>
        <w:t xml:space="preserve"> </w:t>
      </w:r>
      <w:r>
        <w:t>the specific period(s) and purpose described</w:t>
      </w:r>
      <w:r>
        <w:rPr>
          <w:spacing w:val="-27"/>
        </w:rPr>
        <w:t xml:space="preserve"> </w:t>
      </w:r>
      <w:r>
        <w:t>below.</w:t>
      </w:r>
    </w:p>
    <w:p w14:paraId="3350B7D7" w14:textId="77777777" w:rsidR="000777C0" w:rsidRDefault="004E4827">
      <w:pPr>
        <w:pStyle w:val="ListParagraph"/>
        <w:numPr>
          <w:ilvl w:val="0"/>
          <w:numId w:val="3"/>
        </w:numPr>
        <w:tabs>
          <w:tab w:val="left" w:pos="657"/>
        </w:tabs>
        <w:spacing w:before="2"/>
        <w:ind w:right="365" w:firstLine="0"/>
      </w:pPr>
      <w:r>
        <w:rPr>
          <w:spacing w:val="-3"/>
        </w:rPr>
        <w:t xml:space="preserve">The </w:t>
      </w:r>
      <w:r>
        <w:t xml:space="preserve">details inserted in sub-clauses 1.1 to 1.6 below and </w:t>
      </w:r>
      <w:r>
        <w:rPr>
          <w:spacing w:val="-2"/>
        </w:rPr>
        <w:t xml:space="preserve">the </w:t>
      </w:r>
      <w:r>
        <w:t>responses to the questions in Clauses 1 and</w:t>
      </w:r>
      <w:r>
        <w:rPr>
          <w:spacing w:val="-11"/>
        </w:rPr>
        <w:t xml:space="preserve"> </w:t>
      </w:r>
      <w:r>
        <w:t>2</w:t>
      </w:r>
      <w:r>
        <w:rPr>
          <w:spacing w:val="-11"/>
        </w:rPr>
        <w:t xml:space="preserve"> </w:t>
      </w:r>
      <w:r>
        <w:t>are</w:t>
      </w:r>
      <w:r>
        <w:rPr>
          <w:spacing w:val="-8"/>
        </w:rPr>
        <w:t xml:space="preserve"> </w:t>
      </w:r>
      <w:r>
        <w:t>terms</w:t>
      </w:r>
      <w:r>
        <w:rPr>
          <w:spacing w:val="-9"/>
        </w:rPr>
        <w:t xml:space="preserve"> </w:t>
      </w:r>
      <w:r>
        <w:t>of</w:t>
      </w:r>
      <w:r>
        <w:rPr>
          <w:spacing w:val="-5"/>
        </w:rPr>
        <w:t xml:space="preserve"> </w:t>
      </w:r>
      <w:r>
        <w:t>this</w:t>
      </w:r>
      <w:r>
        <w:rPr>
          <w:spacing w:val="-10"/>
        </w:rPr>
        <w:t xml:space="preserve"> </w:t>
      </w:r>
      <w:r>
        <w:t>agreement.</w:t>
      </w:r>
      <w:r>
        <w:rPr>
          <w:spacing w:val="-7"/>
        </w:rPr>
        <w:t xml:space="preserve"> </w:t>
      </w:r>
      <w:r>
        <w:t>This</w:t>
      </w:r>
      <w:r>
        <w:rPr>
          <w:spacing w:val="-9"/>
        </w:rPr>
        <w:t xml:space="preserve"> </w:t>
      </w:r>
      <w:r>
        <w:t>Hiring</w:t>
      </w:r>
      <w:r>
        <w:rPr>
          <w:spacing w:val="-8"/>
        </w:rPr>
        <w:t xml:space="preserve"> </w:t>
      </w:r>
      <w:r>
        <w:t>Agreement</w:t>
      </w:r>
      <w:r>
        <w:rPr>
          <w:spacing w:val="-9"/>
        </w:rPr>
        <w:t xml:space="preserve"> </w:t>
      </w:r>
      <w:r>
        <w:t>includes</w:t>
      </w:r>
      <w:r>
        <w:rPr>
          <w:spacing w:val="-8"/>
        </w:rPr>
        <w:t xml:space="preserve"> </w:t>
      </w:r>
      <w:r>
        <w:t>the</w:t>
      </w:r>
      <w:r>
        <w:rPr>
          <w:spacing w:val="-9"/>
        </w:rPr>
        <w:t xml:space="preserve"> </w:t>
      </w:r>
      <w:r>
        <w:t>annexed</w:t>
      </w:r>
      <w:r>
        <w:rPr>
          <w:spacing w:val="-10"/>
        </w:rPr>
        <w:t xml:space="preserve"> </w:t>
      </w:r>
      <w:r>
        <w:t>Standard</w:t>
      </w:r>
      <w:r>
        <w:rPr>
          <w:spacing w:val="-5"/>
        </w:rPr>
        <w:t xml:space="preserve"> </w:t>
      </w:r>
      <w:r>
        <w:t>Conditions</w:t>
      </w:r>
      <w:r>
        <w:rPr>
          <w:spacing w:val="-10"/>
        </w:rPr>
        <w:t xml:space="preserve"> </w:t>
      </w:r>
      <w:r>
        <w:t>of Hire</w:t>
      </w:r>
      <w:r>
        <w:rPr>
          <w:spacing w:val="-3"/>
        </w:rPr>
        <w:t xml:space="preserve"> </w:t>
      </w:r>
      <w:r>
        <w:t>and</w:t>
      </w:r>
      <w:r>
        <w:rPr>
          <w:spacing w:val="-9"/>
        </w:rPr>
        <w:t xml:space="preserve"> </w:t>
      </w:r>
      <w:r>
        <w:t>the</w:t>
      </w:r>
      <w:r>
        <w:rPr>
          <w:spacing w:val="-3"/>
        </w:rPr>
        <w:t xml:space="preserve"> </w:t>
      </w:r>
      <w:r>
        <w:t>Special</w:t>
      </w:r>
      <w:r>
        <w:rPr>
          <w:spacing w:val="-3"/>
        </w:rPr>
        <w:t xml:space="preserve"> </w:t>
      </w:r>
      <w:r>
        <w:t>Conditions</w:t>
      </w:r>
      <w:r>
        <w:rPr>
          <w:spacing w:val="-4"/>
        </w:rPr>
        <w:t xml:space="preserve"> </w:t>
      </w:r>
      <w:r>
        <w:t>of</w:t>
      </w:r>
      <w:r>
        <w:rPr>
          <w:spacing w:val="-3"/>
        </w:rPr>
        <w:t xml:space="preserve"> </w:t>
      </w:r>
      <w:r>
        <w:t>Hire</w:t>
      </w:r>
      <w:r>
        <w:rPr>
          <w:spacing w:val="-6"/>
        </w:rPr>
        <w:t xml:space="preserve"> </w:t>
      </w:r>
      <w:r>
        <w:t>(if</w:t>
      </w:r>
      <w:r>
        <w:rPr>
          <w:spacing w:val="-6"/>
        </w:rPr>
        <w:t xml:space="preserve"> </w:t>
      </w:r>
      <w:r>
        <w:t>any)</w:t>
      </w:r>
      <w:r>
        <w:rPr>
          <w:spacing w:val="-4"/>
        </w:rPr>
        <w:t xml:space="preserve"> </w:t>
      </w:r>
      <w:r>
        <w:t>set</w:t>
      </w:r>
      <w:r>
        <w:rPr>
          <w:spacing w:val="-7"/>
        </w:rPr>
        <w:t xml:space="preserve"> </w:t>
      </w:r>
      <w:r>
        <w:t>out</w:t>
      </w:r>
      <w:r>
        <w:rPr>
          <w:spacing w:val="-5"/>
        </w:rPr>
        <w:t xml:space="preserve"> </w:t>
      </w:r>
      <w:r>
        <w:t>in</w:t>
      </w:r>
      <w:r>
        <w:rPr>
          <w:spacing w:val="-4"/>
        </w:rPr>
        <w:t xml:space="preserve"> </w:t>
      </w:r>
      <w:r>
        <w:t>the</w:t>
      </w:r>
      <w:r>
        <w:rPr>
          <w:spacing w:val="-1"/>
        </w:rPr>
        <w:t xml:space="preserve"> </w:t>
      </w:r>
      <w:r>
        <w:t>attached</w:t>
      </w:r>
      <w:r>
        <w:rPr>
          <w:spacing w:val="-6"/>
        </w:rPr>
        <w:t xml:space="preserve"> </w:t>
      </w:r>
      <w:r>
        <w:t>Schedule.</w:t>
      </w:r>
    </w:p>
    <w:p w14:paraId="3AA976B1" w14:textId="77777777" w:rsidR="000777C0" w:rsidRDefault="000777C0">
      <w:pPr>
        <w:pStyle w:val="BodyText"/>
        <w:spacing w:before="6"/>
        <w:rPr>
          <w:sz w:val="29"/>
        </w:rPr>
      </w:pPr>
    </w:p>
    <w:p w14:paraId="123B3800" w14:textId="77777777" w:rsidR="000777C0" w:rsidRDefault="004E4827">
      <w:pPr>
        <w:pStyle w:val="Heading2"/>
        <w:numPr>
          <w:ilvl w:val="1"/>
          <w:numId w:val="2"/>
        </w:numPr>
        <w:tabs>
          <w:tab w:val="left" w:pos="767"/>
        </w:tabs>
        <w:jc w:val="left"/>
      </w:pPr>
      <w:r>
        <w:t>Date(s)</w:t>
      </w:r>
      <w:r>
        <w:rPr>
          <w:spacing w:val="-2"/>
        </w:rPr>
        <w:t xml:space="preserve"> </w:t>
      </w:r>
      <w:r>
        <w:t>required:</w:t>
      </w:r>
    </w:p>
    <w:p w14:paraId="04E0075C" w14:textId="77777777" w:rsidR="000777C0" w:rsidRDefault="000777C0">
      <w:pPr>
        <w:pStyle w:val="BodyText"/>
        <w:spacing w:before="8"/>
        <w:rPr>
          <w:b/>
          <w:sz w:val="19"/>
        </w:rPr>
      </w:pPr>
    </w:p>
    <w:p w14:paraId="2187001B" w14:textId="77777777" w:rsidR="000777C0" w:rsidRDefault="00616EB5">
      <w:pPr>
        <w:pStyle w:val="BodyText"/>
        <w:spacing w:before="1"/>
        <w:ind w:left="800"/>
      </w:pPr>
      <w:r>
        <w:t>Date</w:t>
      </w:r>
      <w:r w:rsidR="004E4827">
        <w:t xml:space="preserve">: </w:t>
      </w:r>
      <w:proofErr w:type="gramStart"/>
      <w:r w:rsidR="004E4827">
        <w:t>…..</w:t>
      </w:r>
      <w:proofErr w:type="gramEnd"/>
      <w:r w:rsidR="004E4827">
        <w:t>………………………………………</w:t>
      </w:r>
    </w:p>
    <w:p w14:paraId="531BE1AD" w14:textId="4AD8059F" w:rsidR="000777C0" w:rsidRDefault="004E4827">
      <w:pPr>
        <w:spacing w:before="2" w:line="237" w:lineRule="auto"/>
        <w:ind w:left="800" w:right="3756"/>
      </w:pPr>
      <w:r>
        <w:t>Time required (</w:t>
      </w:r>
      <w:r>
        <w:rPr>
          <w:i/>
        </w:rPr>
        <w:t>including Preparation and Clear up Time</w:t>
      </w:r>
      <w:r>
        <w:t>) From: ……………………………</w:t>
      </w:r>
      <w:proofErr w:type="gramStart"/>
      <w:r>
        <w:t>…..</w:t>
      </w:r>
      <w:proofErr w:type="gramEnd"/>
      <w:r>
        <w:t xml:space="preserve"> To: …………………………………………</w:t>
      </w:r>
    </w:p>
    <w:p w14:paraId="02CC2C5F" w14:textId="415F7E99" w:rsidR="00EB196C" w:rsidRPr="00EB196C" w:rsidRDefault="00EB196C" w:rsidP="00EB196C">
      <w:pPr>
        <w:shd w:val="clear" w:color="auto" w:fill="FFFFFF"/>
        <w:rPr>
          <w:rFonts w:eastAsia="Times New Roman"/>
          <w:color w:val="222222"/>
          <w:sz w:val="20"/>
          <w:szCs w:val="20"/>
        </w:rPr>
      </w:pPr>
      <w:r w:rsidRPr="00EB196C">
        <w:rPr>
          <w:rFonts w:ascii="Arial" w:eastAsia="Times New Roman" w:hAnsi="Arial" w:cs="Arial"/>
          <w:color w:val="2E74B5"/>
          <w:sz w:val="20"/>
          <w:szCs w:val="20"/>
        </w:rPr>
        <w:t>For every booking we are limiting our bar hours to be available for a total of 4.5hrs maximum (</w:t>
      </w:r>
      <w:proofErr w:type="spellStart"/>
      <w:r w:rsidRPr="00EB196C">
        <w:rPr>
          <w:rFonts w:ascii="Arial" w:eastAsia="Times New Roman" w:hAnsi="Arial" w:cs="Arial"/>
          <w:color w:val="2E74B5"/>
          <w:sz w:val="20"/>
          <w:szCs w:val="20"/>
        </w:rPr>
        <w:t>ie</w:t>
      </w:r>
      <w:proofErr w:type="spellEnd"/>
      <w:r w:rsidRPr="00EB196C">
        <w:rPr>
          <w:rFonts w:ascii="Arial" w:eastAsia="Times New Roman" w:hAnsi="Arial" w:cs="Arial"/>
          <w:color w:val="2E74B5"/>
          <w:sz w:val="20"/>
          <w:szCs w:val="20"/>
        </w:rPr>
        <w:t xml:space="preserve"> from 7pm until bar closed and guests are all gone by 11.30pm OR bar from </w:t>
      </w:r>
      <w:r w:rsidR="00FE7DEB">
        <w:rPr>
          <w:rFonts w:ascii="Arial" w:eastAsia="Times New Roman" w:hAnsi="Arial" w:cs="Arial"/>
          <w:color w:val="2E74B5"/>
          <w:sz w:val="20"/>
          <w:szCs w:val="20"/>
        </w:rPr>
        <w:t>2</w:t>
      </w:r>
      <w:r w:rsidRPr="00EB196C">
        <w:rPr>
          <w:rFonts w:ascii="Arial" w:eastAsia="Times New Roman" w:hAnsi="Arial" w:cs="Arial"/>
          <w:color w:val="2E74B5"/>
          <w:sz w:val="20"/>
          <w:szCs w:val="20"/>
        </w:rPr>
        <w:t xml:space="preserve">.30pm – bar closed and guests left by </w:t>
      </w:r>
      <w:r w:rsidR="00FE7DEB">
        <w:rPr>
          <w:rFonts w:ascii="Arial" w:eastAsia="Times New Roman" w:hAnsi="Arial" w:cs="Arial"/>
          <w:color w:val="2E74B5"/>
          <w:sz w:val="20"/>
          <w:szCs w:val="20"/>
        </w:rPr>
        <w:t>7</w:t>
      </w:r>
      <w:r w:rsidRPr="00EB196C">
        <w:rPr>
          <w:rFonts w:ascii="Arial" w:eastAsia="Times New Roman" w:hAnsi="Arial" w:cs="Arial"/>
          <w:color w:val="2E74B5"/>
          <w:sz w:val="20"/>
          <w:szCs w:val="20"/>
        </w:rPr>
        <w:t>pm etc), of course you can hire time before the bar open hours for setting up your party and after to clear up.</w:t>
      </w:r>
    </w:p>
    <w:p w14:paraId="6F8D7E01" w14:textId="77777777" w:rsidR="000777C0" w:rsidRDefault="000777C0">
      <w:pPr>
        <w:pStyle w:val="BodyText"/>
        <w:spacing w:before="7"/>
        <w:rPr>
          <w:sz w:val="29"/>
        </w:rPr>
      </w:pPr>
    </w:p>
    <w:p w14:paraId="2227CD19" w14:textId="77777777" w:rsidR="000777C0" w:rsidRDefault="004E4827">
      <w:pPr>
        <w:pStyle w:val="ListParagraph"/>
        <w:numPr>
          <w:ilvl w:val="1"/>
          <w:numId w:val="2"/>
        </w:numPr>
        <w:tabs>
          <w:tab w:val="left" w:pos="767"/>
        </w:tabs>
        <w:spacing w:before="1"/>
        <w:jc w:val="left"/>
      </w:pPr>
      <w:r>
        <w:rPr>
          <w:b/>
        </w:rPr>
        <w:t xml:space="preserve">The Association </w:t>
      </w:r>
      <w:r>
        <w:t>Registered Charity No</w:t>
      </w:r>
      <w:r>
        <w:rPr>
          <w:spacing w:val="-20"/>
        </w:rPr>
        <w:t xml:space="preserve"> </w:t>
      </w:r>
      <w:r>
        <w:rPr>
          <w:spacing w:val="-3"/>
        </w:rPr>
        <w:t>1159506</w:t>
      </w:r>
    </w:p>
    <w:p w14:paraId="6BF3FEBD" w14:textId="77777777" w:rsidR="000777C0" w:rsidRDefault="000777C0">
      <w:pPr>
        <w:pStyle w:val="BodyText"/>
        <w:spacing w:before="8"/>
        <w:rPr>
          <w:sz w:val="29"/>
        </w:rPr>
      </w:pPr>
    </w:p>
    <w:p w14:paraId="0A807D84" w14:textId="77777777" w:rsidR="000777C0" w:rsidRDefault="004E4827">
      <w:pPr>
        <w:pStyle w:val="BodyText"/>
        <w:spacing w:before="1"/>
        <w:ind w:left="867"/>
      </w:pPr>
      <w:r>
        <w:t>Authorised Representative ……………………………………………………………………</w:t>
      </w:r>
      <w:proofErr w:type="gramStart"/>
      <w:r>
        <w:t>…..</w:t>
      </w:r>
      <w:proofErr w:type="gramEnd"/>
    </w:p>
    <w:p w14:paraId="7E5BF74F" w14:textId="77777777" w:rsidR="000777C0" w:rsidRDefault="004E4827">
      <w:pPr>
        <w:pStyle w:val="BodyText"/>
        <w:spacing w:before="117"/>
        <w:ind w:left="867"/>
      </w:pPr>
      <w:r>
        <w:t>Address: Florence Park Community Centre, Cornwallis Road, Cowley, Oxford OX4 3NH</w:t>
      </w:r>
    </w:p>
    <w:p w14:paraId="292B810B" w14:textId="77777777" w:rsidR="000777C0" w:rsidRDefault="000777C0">
      <w:pPr>
        <w:pStyle w:val="BodyText"/>
      </w:pPr>
    </w:p>
    <w:p w14:paraId="050259D8" w14:textId="77777777" w:rsidR="000777C0" w:rsidRDefault="000777C0">
      <w:pPr>
        <w:pStyle w:val="BodyText"/>
        <w:rPr>
          <w:sz w:val="26"/>
        </w:rPr>
      </w:pPr>
    </w:p>
    <w:p w14:paraId="463D5496" w14:textId="77777777" w:rsidR="000777C0" w:rsidRDefault="004E4827">
      <w:pPr>
        <w:pStyle w:val="Heading2"/>
        <w:numPr>
          <w:ilvl w:val="1"/>
          <w:numId w:val="2"/>
        </w:numPr>
        <w:tabs>
          <w:tab w:val="left" w:pos="767"/>
        </w:tabs>
        <w:jc w:val="left"/>
      </w:pPr>
      <w:r>
        <w:t>The</w:t>
      </w:r>
      <w:r>
        <w:rPr>
          <w:spacing w:val="-4"/>
        </w:rPr>
        <w:t xml:space="preserve"> </w:t>
      </w:r>
      <w:r>
        <w:t>Hirer</w:t>
      </w:r>
    </w:p>
    <w:p w14:paraId="39E2E345" w14:textId="77777777" w:rsidR="000777C0" w:rsidRDefault="000777C0">
      <w:pPr>
        <w:pStyle w:val="BodyText"/>
        <w:spacing w:before="8"/>
        <w:rPr>
          <w:b/>
          <w:sz w:val="19"/>
        </w:rPr>
      </w:pPr>
    </w:p>
    <w:p w14:paraId="5035B3AB" w14:textId="77777777" w:rsidR="000777C0" w:rsidRDefault="004E4827">
      <w:pPr>
        <w:pStyle w:val="BodyText"/>
        <w:spacing w:before="1"/>
        <w:ind w:left="795"/>
      </w:pPr>
      <w:r>
        <w:t xml:space="preserve">Name  </w:t>
      </w:r>
      <w:r>
        <w:rPr>
          <w:spacing w:val="29"/>
        </w:rPr>
        <w:t xml:space="preserve"> </w:t>
      </w:r>
      <w:r>
        <w:rPr>
          <w:spacing w:val="-3"/>
        </w:rPr>
        <w:t>………………………………………………………………….……</w:t>
      </w:r>
    </w:p>
    <w:p w14:paraId="373A8CA6" w14:textId="77777777" w:rsidR="000777C0" w:rsidRDefault="004E4827">
      <w:pPr>
        <w:pStyle w:val="BodyText"/>
        <w:ind w:left="795"/>
      </w:pPr>
      <w:r>
        <w:t>Organisation</w:t>
      </w:r>
      <w:r>
        <w:rPr>
          <w:spacing w:val="11"/>
        </w:rPr>
        <w:t xml:space="preserve"> </w:t>
      </w:r>
      <w:r>
        <w:rPr>
          <w:spacing w:val="-3"/>
        </w:rPr>
        <w:t>………………………………………………………………</w:t>
      </w:r>
    </w:p>
    <w:p w14:paraId="5C329ADD" w14:textId="77777777" w:rsidR="000777C0" w:rsidRDefault="004E4827">
      <w:pPr>
        <w:pStyle w:val="BodyText"/>
        <w:ind w:left="795"/>
      </w:pPr>
      <w:r>
        <w:t xml:space="preserve">Address   </w:t>
      </w:r>
      <w:r>
        <w:rPr>
          <w:spacing w:val="3"/>
        </w:rPr>
        <w:t xml:space="preserve"> </w:t>
      </w:r>
      <w:r>
        <w:rPr>
          <w:spacing w:val="-3"/>
        </w:rPr>
        <w:t>……………………………………………………………………….…………………………………………………………….</w:t>
      </w:r>
    </w:p>
    <w:p w14:paraId="1C6BF2F8" w14:textId="77777777" w:rsidR="000777C0" w:rsidRDefault="004E4827">
      <w:pPr>
        <w:pStyle w:val="BodyText"/>
        <w:ind w:left="795"/>
      </w:pPr>
      <w:proofErr w:type="gramStart"/>
      <w:r>
        <w:t xml:space="preserve">Telephone  </w:t>
      </w:r>
      <w:r>
        <w:rPr>
          <w:spacing w:val="-3"/>
        </w:rPr>
        <w:t>Number</w:t>
      </w:r>
      <w:proofErr w:type="gramEnd"/>
      <w:r>
        <w:rPr>
          <w:spacing w:val="-3"/>
        </w:rPr>
        <w:t xml:space="preserve">(s) </w:t>
      </w:r>
      <w:r>
        <w:rPr>
          <w:spacing w:val="28"/>
        </w:rPr>
        <w:t xml:space="preserve"> </w:t>
      </w:r>
      <w:r>
        <w:rPr>
          <w:spacing w:val="-3"/>
        </w:rPr>
        <w:t>…………………………………………………………………………………………………………….....</w:t>
      </w:r>
    </w:p>
    <w:p w14:paraId="7454D009" w14:textId="77777777" w:rsidR="000777C0" w:rsidRDefault="004E4827">
      <w:pPr>
        <w:pStyle w:val="BodyText"/>
        <w:spacing w:before="1"/>
        <w:ind w:left="795"/>
      </w:pPr>
      <w:r>
        <w:t>Email address ………………………………………………………………</w:t>
      </w:r>
    </w:p>
    <w:p w14:paraId="74BDCF18" w14:textId="77777777" w:rsidR="000777C0" w:rsidRDefault="000777C0">
      <w:pPr>
        <w:pStyle w:val="BodyText"/>
      </w:pPr>
    </w:p>
    <w:p w14:paraId="30BEC63A" w14:textId="77777777" w:rsidR="000777C0" w:rsidRDefault="000777C0">
      <w:pPr>
        <w:pStyle w:val="BodyText"/>
      </w:pPr>
    </w:p>
    <w:p w14:paraId="21C77850" w14:textId="77777777" w:rsidR="000777C0" w:rsidRDefault="000777C0">
      <w:pPr>
        <w:pStyle w:val="BodyText"/>
      </w:pPr>
    </w:p>
    <w:p w14:paraId="7C5F5559" w14:textId="77777777" w:rsidR="000777C0" w:rsidRDefault="000777C0">
      <w:pPr>
        <w:pStyle w:val="BodyText"/>
      </w:pPr>
    </w:p>
    <w:p w14:paraId="705A31B0" w14:textId="77777777" w:rsidR="000777C0" w:rsidRDefault="000777C0">
      <w:pPr>
        <w:pStyle w:val="BodyText"/>
      </w:pPr>
    </w:p>
    <w:p w14:paraId="4F311E9A" w14:textId="77777777" w:rsidR="000777C0" w:rsidRDefault="004E4827">
      <w:pPr>
        <w:pStyle w:val="Heading1"/>
        <w:spacing w:before="189"/>
      </w:pPr>
      <w:r>
        <w:t>Charity Number 1159506</w:t>
      </w:r>
    </w:p>
    <w:p w14:paraId="2A6FE8EA" w14:textId="77777777" w:rsidR="000777C0" w:rsidRDefault="000777C0">
      <w:pPr>
        <w:sectPr w:rsidR="000777C0" w:rsidSect="00827722">
          <w:type w:val="continuous"/>
          <w:pgSz w:w="12240" w:h="15840"/>
          <w:pgMar w:top="1500" w:right="1340" w:bottom="280" w:left="1000" w:header="720" w:footer="720" w:gutter="0"/>
          <w:cols w:space="720"/>
        </w:sectPr>
      </w:pPr>
    </w:p>
    <w:p w14:paraId="22473339" w14:textId="77777777" w:rsidR="000777C0" w:rsidRDefault="004E4827">
      <w:pPr>
        <w:pStyle w:val="Heading2"/>
        <w:numPr>
          <w:ilvl w:val="1"/>
          <w:numId w:val="2"/>
        </w:numPr>
        <w:tabs>
          <w:tab w:val="left" w:pos="767"/>
        </w:tabs>
        <w:spacing w:before="34"/>
        <w:jc w:val="left"/>
      </w:pPr>
      <w:r>
        <w:lastRenderedPageBreak/>
        <w:t>Hire</w:t>
      </w:r>
      <w:r>
        <w:rPr>
          <w:spacing w:val="-5"/>
        </w:rPr>
        <w:t xml:space="preserve"> </w:t>
      </w:r>
      <w:r>
        <w:t>Fee</w:t>
      </w:r>
    </w:p>
    <w:p w14:paraId="2084DFDC" w14:textId="77777777" w:rsidR="000777C0" w:rsidRDefault="004E4827">
      <w:pPr>
        <w:spacing w:before="1"/>
        <w:ind w:left="440"/>
        <w:rPr>
          <w:b/>
        </w:rPr>
      </w:pPr>
      <w:r>
        <w:rPr>
          <w:b/>
        </w:rPr>
        <w:t>Please see the ‘Room Hire Prices’ sheet for information about booking costs.</w:t>
      </w:r>
    </w:p>
    <w:p w14:paraId="248CBFB5" w14:textId="77777777" w:rsidR="000777C0" w:rsidRDefault="004E4827">
      <w:pPr>
        <w:pStyle w:val="BodyText"/>
        <w:tabs>
          <w:tab w:val="left" w:pos="4760"/>
        </w:tabs>
        <w:spacing w:before="120" w:line="267" w:lineRule="exact"/>
        <w:ind w:left="440"/>
      </w:pPr>
      <w:r>
        <w:t>Hire of</w:t>
      </w:r>
      <w:r>
        <w:rPr>
          <w:spacing w:val="-8"/>
        </w:rPr>
        <w:t xml:space="preserve"> </w:t>
      </w:r>
      <w:r>
        <w:rPr>
          <w:spacing w:val="-3"/>
        </w:rPr>
        <w:t>Main</w:t>
      </w:r>
      <w:r>
        <w:rPr>
          <w:spacing w:val="-8"/>
        </w:rPr>
        <w:t xml:space="preserve"> </w:t>
      </w:r>
      <w:r>
        <w:t>Hall</w:t>
      </w:r>
      <w:r>
        <w:tab/>
        <w:t>£.................</w:t>
      </w:r>
    </w:p>
    <w:p w14:paraId="46A352DA" w14:textId="77777777" w:rsidR="000777C0" w:rsidRDefault="004E4827">
      <w:pPr>
        <w:pStyle w:val="BodyText"/>
        <w:tabs>
          <w:tab w:val="left" w:pos="4760"/>
        </w:tabs>
        <w:spacing w:line="267" w:lineRule="exact"/>
        <w:ind w:left="440"/>
      </w:pPr>
      <w:r>
        <w:t>Hire of Front</w:t>
      </w:r>
      <w:r>
        <w:rPr>
          <w:spacing w:val="-12"/>
        </w:rPr>
        <w:t xml:space="preserve"> </w:t>
      </w:r>
      <w:r>
        <w:rPr>
          <w:spacing w:val="-3"/>
        </w:rPr>
        <w:t>room (Lounge)</w:t>
      </w:r>
      <w:r>
        <w:rPr>
          <w:spacing w:val="-3"/>
        </w:rPr>
        <w:tab/>
      </w:r>
      <w:r>
        <w:t>£.................</w:t>
      </w:r>
    </w:p>
    <w:p w14:paraId="5545378C" w14:textId="68F462CC" w:rsidR="008938C1" w:rsidRDefault="004E4827">
      <w:pPr>
        <w:pStyle w:val="BodyText"/>
        <w:tabs>
          <w:tab w:val="left" w:pos="4761"/>
        </w:tabs>
        <w:ind w:left="440"/>
      </w:pPr>
      <w:r>
        <w:t>Hire of Kitchen (£10 or £15</w:t>
      </w:r>
      <w:r>
        <w:rPr>
          <w:spacing w:val="-35"/>
        </w:rPr>
        <w:t xml:space="preserve"> </w:t>
      </w:r>
      <w:r>
        <w:t>with</w:t>
      </w:r>
      <w:r>
        <w:rPr>
          <w:spacing w:val="-7"/>
        </w:rPr>
        <w:t xml:space="preserve"> </w:t>
      </w:r>
      <w:proofErr w:type="gramStart"/>
      <w:r>
        <w:t>cooker)</w:t>
      </w:r>
      <w:r w:rsidR="008938C1">
        <w:t xml:space="preserve">   </w:t>
      </w:r>
      <w:proofErr w:type="gramEnd"/>
      <w:r w:rsidR="008938C1">
        <w:t xml:space="preserve">             £……………….</w:t>
      </w:r>
    </w:p>
    <w:p w14:paraId="6A3BA728" w14:textId="49A87411" w:rsidR="00697711" w:rsidRDefault="00697711">
      <w:pPr>
        <w:pStyle w:val="BodyText"/>
        <w:tabs>
          <w:tab w:val="left" w:pos="4761"/>
        </w:tabs>
        <w:ind w:left="440"/>
      </w:pPr>
      <w:r>
        <w:t>Use of AV/Projector/Microphone (£10)</w:t>
      </w:r>
      <w:r>
        <w:tab/>
        <w:t>£……………</w:t>
      </w:r>
      <w:proofErr w:type="gramStart"/>
      <w:r>
        <w:t>…..</w:t>
      </w:r>
      <w:proofErr w:type="gramEnd"/>
    </w:p>
    <w:p w14:paraId="67853B17" w14:textId="1A7EFDE4" w:rsidR="00697711" w:rsidRDefault="00697711">
      <w:pPr>
        <w:pStyle w:val="BodyText"/>
        <w:tabs>
          <w:tab w:val="left" w:pos="4761"/>
        </w:tabs>
        <w:ind w:left="440"/>
      </w:pPr>
      <w:r>
        <w:t>Use of Garden with Main hall booking (£10)</w:t>
      </w:r>
      <w:r>
        <w:tab/>
        <w:t>£……………</w:t>
      </w:r>
      <w:proofErr w:type="gramStart"/>
      <w:r>
        <w:t>…..</w:t>
      </w:r>
      <w:proofErr w:type="gramEnd"/>
    </w:p>
    <w:p w14:paraId="02AE55B5" w14:textId="4AFDC6A8" w:rsidR="000777C0" w:rsidRDefault="008938C1">
      <w:pPr>
        <w:pStyle w:val="BodyText"/>
        <w:tabs>
          <w:tab w:val="left" w:pos="4761"/>
        </w:tabs>
        <w:ind w:left="440"/>
      </w:pPr>
      <w:r>
        <w:t>Bouncy Castle</w:t>
      </w:r>
      <w:r w:rsidR="007010D2">
        <w:t xml:space="preserve"> electricity</w:t>
      </w:r>
      <w:r>
        <w:t xml:space="preserve"> </w:t>
      </w:r>
      <w:r w:rsidR="007010D2">
        <w:t xml:space="preserve">surcharge </w:t>
      </w:r>
      <w:r>
        <w:t>(£20)</w:t>
      </w:r>
      <w:r w:rsidR="004E4827">
        <w:tab/>
        <w:t>£.................</w:t>
      </w:r>
      <w:r w:rsidR="007010D2">
        <w:t xml:space="preserve">    </w:t>
      </w:r>
      <w:r w:rsidR="007010D2" w:rsidRPr="007010D2">
        <w:rPr>
          <w:color w:val="FF0000"/>
        </w:rPr>
        <w:t xml:space="preserve">**This is NOT to hire a </w:t>
      </w:r>
      <w:proofErr w:type="spellStart"/>
      <w:r w:rsidR="007010D2" w:rsidRPr="007010D2">
        <w:rPr>
          <w:color w:val="FF0000"/>
        </w:rPr>
        <w:t>B’Castle</w:t>
      </w:r>
      <w:proofErr w:type="spellEnd"/>
    </w:p>
    <w:p w14:paraId="1C3C1037" w14:textId="65CAA110" w:rsidR="000777C0" w:rsidRDefault="00EF1E7A" w:rsidP="00EF1E7A">
      <w:pPr>
        <w:pStyle w:val="BodyText"/>
        <w:tabs>
          <w:tab w:val="left" w:pos="4760"/>
        </w:tabs>
        <w:spacing w:before="1"/>
        <w:ind w:left="440"/>
      </w:pPr>
      <w:r>
        <w:t>Extra Bar staff member</w:t>
      </w:r>
      <w:r w:rsidR="004E4827">
        <w:rPr>
          <w:spacing w:val="-6"/>
        </w:rPr>
        <w:t xml:space="preserve"> </w:t>
      </w:r>
      <w:r w:rsidR="004E4827">
        <w:t>(£30</w:t>
      </w:r>
      <w:r w:rsidR="004E4827">
        <w:rPr>
          <w:spacing w:val="-8"/>
        </w:rPr>
        <w:t xml:space="preserve"> </w:t>
      </w:r>
      <w:r w:rsidR="004E4827">
        <w:t>if</w:t>
      </w:r>
      <w:r w:rsidR="004E4827">
        <w:rPr>
          <w:spacing w:val="-7"/>
        </w:rPr>
        <w:t xml:space="preserve"> </w:t>
      </w:r>
      <w:r w:rsidR="004E4827">
        <w:t>required)</w:t>
      </w:r>
      <w:r w:rsidR="004E4827">
        <w:tab/>
        <w:t>£.................</w:t>
      </w:r>
      <w:r w:rsidR="004E4827">
        <w:tab/>
      </w:r>
    </w:p>
    <w:p w14:paraId="4746C7E6" w14:textId="77777777" w:rsidR="000777C0" w:rsidRDefault="004E4827">
      <w:pPr>
        <w:pStyle w:val="Heading2"/>
        <w:tabs>
          <w:tab w:val="left" w:pos="4780"/>
        </w:tabs>
        <w:rPr>
          <w:b w:val="0"/>
        </w:rPr>
      </w:pPr>
      <w:r>
        <w:rPr>
          <w:color w:val="76923B"/>
        </w:rPr>
        <w:t>£1 Donation to the</w:t>
      </w:r>
      <w:r>
        <w:rPr>
          <w:color w:val="76923B"/>
          <w:spacing w:val="-30"/>
        </w:rPr>
        <w:t xml:space="preserve"> </w:t>
      </w:r>
      <w:r>
        <w:rPr>
          <w:color w:val="76923B"/>
        </w:rPr>
        <w:t>Community</w:t>
      </w:r>
      <w:r>
        <w:rPr>
          <w:color w:val="76923B"/>
          <w:spacing w:val="-8"/>
        </w:rPr>
        <w:t xml:space="preserve"> </w:t>
      </w:r>
      <w:r>
        <w:rPr>
          <w:color w:val="76923B"/>
        </w:rPr>
        <w:t>Centre</w:t>
      </w:r>
      <w:r>
        <w:rPr>
          <w:color w:val="76923B"/>
        </w:rPr>
        <w:tab/>
      </w:r>
      <w:r>
        <w:rPr>
          <w:b w:val="0"/>
        </w:rPr>
        <w:t>£………………</w:t>
      </w:r>
    </w:p>
    <w:p w14:paraId="016FAC0F" w14:textId="19989D27" w:rsidR="000777C0" w:rsidRDefault="00B80ACE">
      <w:pPr>
        <w:pStyle w:val="BodyText"/>
        <w:tabs>
          <w:tab w:val="left" w:pos="4760"/>
        </w:tabs>
        <w:ind w:left="1880"/>
      </w:pPr>
      <w:r w:rsidRPr="00B80ACE">
        <w:rPr>
          <w:b/>
          <w:bCs/>
        </w:rPr>
        <w:t xml:space="preserve">      </w:t>
      </w:r>
      <w:r w:rsidR="007010D2">
        <w:rPr>
          <w:b/>
          <w:bCs/>
          <w:u w:val="single"/>
        </w:rPr>
        <w:t xml:space="preserve">Hire </w:t>
      </w:r>
      <w:r w:rsidR="004E4827" w:rsidRPr="00EF1E7A">
        <w:rPr>
          <w:b/>
          <w:bCs/>
          <w:u w:val="single"/>
        </w:rPr>
        <w:t>Amount</w:t>
      </w:r>
      <w:r w:rsidR="004E4827" w:rsidRPr="00EF1E7A">
        <w:rPr>
          <w:b/>
          <w:bCs/>
          <w:spacing w:val="-10"/>
          <w:u w:val="single"/>
        </w:rPr>
        <w:t xml:space="preserve"> </w:t>
      </w:r>
      <w:r w:rsidR="004E4827" w:rsidRPr="00EF1E7A">
        <w:rPr>
          <w:b/>
          <w:bCs/>
          <w:u w:val="single"/>
        </w:rPr>
        <w:t>Due</w:t>
      </w:r>
      <w:r w:rsidR="004E4827">
        <w:tab/>
      </w:r>
      <w:r w:rsidR="004E4827" w:rsidRPr="00EF1E7A">
        <w:rPr>
          <w:b/>
          <w:bCs/>
        </w:rPr>
        <w:t>£.................</w:t>
      </w:r>
    </w:p>
    <w:p w14:paraId="35D47367" w14:textId="138D5F99" w:rsidR="00EF1E7A" w:rsidRDefault="00EF1E7A" w:rsidP="00EF1E7A">
      <w:pPr>
        <w:pStyle w:val="BodyText"/>
        <w:tabs>
          <w:tab w:val="left" w:pos="4760"/>
        </w:tabs>
        <w:spacing w:before="1"/>
        <w:ind w:left="440"/>
        <w:rPr>
          <w:color w:val="0070C0"/>
        </w:rPr>
      </w:pPr>
      <w:r w:rsidRPr="00EF1E7A">
        <w:rPr>
          <w:color w:val="0070C0"/>
        </w:rPr>
        <w:t>Refundable</w:t>
      </w:r>
      <w:r w:rsidRPr="00EF1E7A">
        <w:rPr>
          <w:color w:val="0070C0"/>
          <w:spacing w:val="-7"/>
        </w:rPr>
        <w:t xml:space="preserve"> </w:t>
      </w:r>
      <w:r w:rsidRPr="00EF1E7A">
        <w:rPr>
          <w:color w:val="0070C0"/>
        </w:rPr>
        <w:t>Deposit</w:t>
      </w:r>
      <w:r w:rsidRPr="00EF1E7A">
        <w:rPr>
          <w:color w:val="0070C0"/>
          <w:spacing w:val="-6"/>
        </w:rPr>
        <w:t xml:space="preserve"> </w:t>
      </w:r>
      <w:r w:rsidRPr="00EF1E7A">
        <w:rPr>
          <w:color w:val="0070C0"/>
        </w:rPr>
        <w:t>(£50)</w:t>
      </w:r>
      <w:r w:rsidRPr="00EF1E7A">
        <w:t xml:space="preserve"> </w:t>
      </w:r>
      <w:r>
        <w:t xml:space="preserve">    </w:t>
      </w:r>
      <w:r w:rsidR="00B80ACE" w:rsidRPr="00B80ACE">
        <w:rPr>
          <w:b/>
          <w:bCs/>
          <w:color w:val="4F81BD" w:themeColor="accent1"/>
          <w:u w:val="single"/>
        </w:rPr>
        <w:t>Also Due</w:t>
      </w:r>
      <w:r w:rsidRPr="00B80ACE">
        <w:rPr>
          <w:color w:val="4F81BD" w:themeColor="accent1"/>
        </w:rPr>
        <w:t xml:space="preserve">                     </w:t>
      </w:r>
      <w:r w:rsidRPr="00EF1E7A">
        <w:rPr>
          <w:color w:val="0070C0"/>
        </w:rPr>
        <w:t>£..................</w:t>
      </w:r>
    </w:p>
    <w:p w14:paraId="7CBF629D" w14:textId="770A076D" w:rsidR="007010D2" w:rsidRPr="007010D2" w:rsidRDefault="00B80ACE" w:rsidP="00B80ACE">
      <w:pPr>
        <w:pStyle w:val="BodyText"/>
        <w:tabs>
          <w:tab w:val="left" w:pos="4760"/>
        </w:tabs>
        <w:spacing w:before="1"/>
        <w:rPr>
          <w:b/>
          <w:bCs/>
          <w:u w:val="single"/>
        </w:rPr>
      </w:pPr>
      <w:r>
        <w:rPr>
          <w:color w:val="0070C0"/>
        </w:rPr>
        <w:t xml:space="preserve">        </w:t>
      </w:r>
      <w:r w:rsidR="007010D2" w:rsidRPr="007010D2">
        <w:rPr>
          <w:b/>
          <w:bCs/>
          <w:u w:val="single"/>
        </w:rPr>
        <w:t>TOTAL AMOUNT</w:t>
      </w:r>
      <w:r w:rsidR="007010D2">
        <w:rPr>
          <w:b/>
          <w:bCs/>
          <w:u w:val="single"/>
        </w:rPr>
        <w:t xml:space="preserve"> </w:t>
      </w:r>
      <w:r>
        <w:rPr>
          <w:b/>
          <w:bCs/>
          <w:u w:val="single"/>
        </w:rPr>
        <w:t xml:space="preserve">Due (Hire &amp; </w:t>
      </w:r>
      <w:proofErr w:type="gramStart"/>
      <w:r>
        <w:rPr>
          <w:b/>
          <w:bCs/>
          <w:u w:val="single"/>
        </w:rPr>
        <w:t>Deposit)</w:t>
      </w:r>
      <w:r w:rsidR="007010D2">
        <w:rPr>
          <w:b/>
          <w:bCs/>
        </w:rPr>
        <w:t xml:space="preserve">   </w:t>
      </w:r>
      <w:proofErr w:type="gramEnd"/>
      <w:r w:rsidR="007010D2">
        <w:rPr>
          <w:b/>
          <w:bCs/>
        </w:rPr>
        <w:t xml:space="preserve">                £……………….</w:t>
      </w:r>
    </w:p>
    <w:p w14:paraId="2A96A4A5" w14:textId="325C076B" w:rsidR="00EF1E7A" w:rsidRDefault="00EF1E7A" w:rsidP="00EF1E7A">
      <w:pPr>
        <w:pStyle w:val="BodyText"/>
        <w:ind w:left="440" w:right="303"/>
      </w:pPr>
      <w:r>
        <w:rPr>
          <w:b/>
          <w:bCs/>
        </w:rPr>
        <w:br/>
      </w:r>
      <w:r>
        <w:rPr>
          <w:spacing w:val="-3"/>
        </w:rPr>
        <w:t>The</w:t>
      </w:r>
      <w:r>
        <w:rPr>
          <w:spacing w:val="-8"/>
        </w:rPr>
        <w:t xml:space="preserve"> </w:t>
      </w:r>
      <w:bookmarkStart w:id="0" w:name="_Hlk138072490"/>
      <w:r>
        <w:t>total</w:t>
      </w:r>
      <w:r>
        <w:rPr>
          <w:spacing w:val="-5"/>
        </w:rPr>
        <w:t xml:space="preserve"> </w:t>
      </w:r>
      <w:r>
        <w:t>amount</w:t>
      </w:r>
      <w:r>
        <w:rPr>
          <w:spacing w:val="-7"/>
        </w:rPr>
        <w:t xml:space="preserve"> </w:t>
      </w:r>
      <w:r>
        <w:t>of</w:t>
      </w:r>
      <w:r>
        <w:rPr>
          <w:spacing w:val="-11"/>
        </w:rPr>
        <w:t xml:space="preserve"> </w:t>
      </w:r>
      <w:r>
        <w:rPr>
          <w:spacing w:val="-4"/>
        </w:rPr>
        <w:t>hall</w:t>
      </w:r>
      <w:r>
        <w:rPr>
          <w:spacing w:val="-12"/>
        </w:rPr>
        <w:t xml:space="preserve"> </w:t>
      </w:r>
      <w:r>
        <w:rPr>
          <w:spacing w:val="-4"/>
        </w:rPr>
        <w:t>costs</w:t>
      </w:r>
      <w:r>
        <w:rPr>
          <w:spacing w:val="-12"/>
        </w:rPr>
        <w:t xml:space="preserve"> </w:t>
      </w:r>
      <w:r>
        <w:t>due</w:t>
      </w:r>
      <w:r>
        <w:rPr>
          <w:spacing w:val="-2"/>
        </w:rPr>
        <w:t xml:space="preserve"> </w:t>
      </w:r>
      <w:r>
        <w:t>is</w:t>
      </w:r>
      <w:r>
        <w:rPr>
          <w:spacing w:val="-5"/>
        </w:rPr>
        <w:t xml:space="preserve"> </w:t>
      </w:r>
      <w:r>
        <w:t>payable</w:t>
      </w:r>
      <w:r>
        <w:rPr>
          <w:spacing w:val="-6"/>
        </w:rPr>
        <w:t xml:space="preserve"> </w:t>
      </w:r>
      <w:r w:rsidRPr="005A2737">
        <w:rPr>
          <w:b/>
          <w:bCs/>
        </w:rPr>
        <w:t>at</w:t>
      </w:r>
      <w:r w:rsidRPr="005A2737">
        <w:rPr>
          <w:b/>
          <w:bCs/>
          <w:spacing w:val="-7"/>
        </w:rPr>
        <w:t xml:space="preserve"> </w:t>
      </w:r>
      <w:r w:rsidRPr="005A2737">
        <w:rPr>
          <w:b/>
          <w:bCs/>
        </w:rPr>
        <w:t>least</w:t>
      </w:r>
      <w:r w:rsidRPr="005A2737">
        <w:rPr>
          <w:b/>
          <w:bCs/>
          <w:spacing w:val="-10"/>
        </w:rPr>
        <w:t xml:space="preserve"> </w:t>
      </w:r>
      <w:r w:rsidRPr="005A2737">
        <w:rPr>
          <w:b/>
          <w:bCs/>
        </w:rPr>
        <w:t>2 weeks</w:t>
      </w:r>
      <w:r>
        <w:rPr>
          <w:spacing w:val="-1"/>
        </w:rPr>
        <w:t xml:space="preserve"> </w:t>
      </w:r>
      <w:bookmarkEnd w:id="0"/>
      <w:r>
        <w:t>before</w:t>
      </w:r>
      <w:r>
        <w:rPr>
          <w:spacing w:val="-7"/>
        </w:rPr>
        <w:t xml:space="preserve"> </w:t>
      </w:r>
      <w:r>
        <w:t>the</w:t>
      </w:r>
      <w:r>
        <w:rPr>
          <w:spacing w:val="-7"/>
        </w:rPr>
        <w:t xml:space="preserve"> </w:t>
      </w:r>
      <w:r>
        <w:t>event</w:t>
      </w:r>
      <w:r>
        <w:rPr>
          <w:spacing w:val="-7"/>
        </w:rPr>
        <w:t xml:space="preserve"> </w:t>
      </w:r>
      <w:r>
        <w:t>for</w:t>
      </w:r>
      <w:r>
        <w:rPr>
          <w:spacing w:val="-3"/>
        </w:rPr>
        <w:t xml:space="preserve"> </w:t>
      </w:r>
      <w:r>
        <w:t>which</w:t>
      </w:r>
      <w:r>
        <w:rPr>
          <w:spacing w:val="-11"/>
        </w:rPr>
        <w:t xml:space="preserve"> </w:t>
      </w:r>
      <w:r>
        <w:t>the premises are</w:t>
      </w:r>
      <w:r>
        <w:rPr>
          <w:spacing w:val="-3"/>
        </w:rPr>
        <w:t xml:space="preserve"> </w:t>
      </w:r>
      <w:r>
        <w:t xml:space="preserve">hired. </w:t>
      </w:r>
      <w:r w:rsidRPr="00EB196C">
        <w:rPr>
          <w:b/>
          <w:bCs/>
        </w:rPr>
        <w:t>For Bookings in Nov &amp; Dec at least 1 month</w:t>
      </w:r>
      <w:r>
        <w:rPr>
          <w:b/>
          <w:bCs/>
        </w:rPr>
        <w:t>.</w:t>
      </w:r>
    </w:p>
    <w:p w14:paraId="3AC94C67" w14:textId="703729BA" w:rsidR="00EF1E7A" w:rsidRDefault="00EF1E7A">
      <w:pPr>
        <w:pStyle w:val="BodyText"/>
        <w:spacing w:before="1"/>
        <w:ind w:left="440"/>
        <w:rPr>
          <w:b/>
          <w:bCs/>
        </w:rPr>
      </w:pPr>
    </w:p>
    <w:p w14:paraId="1F08B5E9" w14:textId="112EB6CB" w:rsidR="00EF1E7A" w:rsidRPr="00EF1E7A" w:rsidRDefault="00EF1E7A">
      <w:pPr>
        <w:pStyle w:val="BodyText"/>
        <w:spacing w:before="1"/>
        <w:ind w:left="440"/>
        <w:rPr>
          <w:b/>
          <w:bCs/>
          <w:color w:val="0070C0"/>
          <w:u w:val="single"/>
        </w:rPr>
      </w:pPr>
      <w:r w:rsidRPr="00EF1E7A">
        <w:rPr>
          <w:b/>
          <w:bCs/>
          <w:color w:val="0070C0"/>
          <w:u w:val="single"/>
        </w:rPr>
        <w:t>Deposit</w:t>
      </w:r>
    </w:p>
    <w:p w14:paraId="34286556" w14:textId="32567B69" w:rsidR="000777C0" w:rsidRDefault="004E4827">
      <w:pPr>
        <w:pStyle w:val="BodyText"/>
        <w:spacing w:before="1"/>
        <w:ind w:left="440"/>
      </w:pPr>
      <w:r w:rsidRPr="00EB196C">
        <w:rPr>
          <w:b/>
          <w:bCs/>
        </w:rPr>
        <w:t>The Hirer shall pay £50 as a deposit</w:t>
      </w:r>
      <w:r>
        <w:t xml:space="preserve"> on the signing of this Agreement, </w:t>
      </w:r>
      <w:r w:rsidRPr="00EF1E7A">
        <w:rPr>
          <w:b/>
          <w:bCs/>
        </w:rPr>
        <w:t>this will secure the date</w:t>
      </w:r>
      <w:r>
        <w:t>.</w:t>
      </w:r>
    </w:p>
    <w:p w14:paraId="6416B773" w14:textId="77777777" w:rsidR="000777C0" w:rsidRDefault="004E4827">
      <w:pPr>
        <w:pStyle w:val="BodyText"/>
        <w:spacing w:before="120"/>
        <w:ind w:left="440" w:right="133"/>
      </w:pPr>
      <w:r>
        <w:t>The deposit will be refunded within 28 days of the termination of the period of hire provided that no damage or loss has been caused to the premises and/or contents, no extra time has been used, no extra cleaning resulted nor have any complaints been made to the Association about alcohol, noise or other disturbance during the period of the hiring as a result of the hiring.</w:t>
      </w:r>
    </w:p>
    <w:p w14:paraId="5688B06C" w14:textId="77777777" w:rsidR="000777C0" w:rsidRPr="004E4827" w:rsidRDefault="004E4827">
      <w:pPr>
        <w:pStyle w:val="Heading2"/>
        <w:spacing w:before="120"/>
        <w:rPr>
          <w:u w:val="single"/>
        </w:rPr>
      </w:pPr>
      <w:r w:rsidRPr="004E4827">
        <w:rPr>
          <w:color w:val="C00000"/>
          <w:u w:val="single"/>
        </w:rPr>
        <w:t>Cancellation Policy:</w:t>
      </w:r>
    </w:p>
    <w:p w14:paraId="54E50822" w14:textId="77777777" w:rsidR="000777C0" w:rsidRDefault="004E4827" w:rsidP="00B12222">
      <w:pPr>
        <w:pStyle w:val="BodyText"/>
        <w:numPr>
          <w:ilvl w:val="0"/>
          <w:numId w:val="8"/>
        </w:numPr>
      </w:pPr>
      <w:r>
        <w:t xml:space="preserve">. Once the </w:t>
      </w:r>
      <w:r>
        <w:rPr>
          <w:b/>
        </w:rPr>
        <w:t xml:space="preserve">deposit </w:t>
      </w:r>
      <w:r>
        <w:t>has been paid if you cancel at any time £10 will be withheld.</w:t>
      </w:r>
    </w:p>
    <w:p w14:paraId="7175E594" w14:textId="77777777" w:rsidR="000777C0" w:rsidRDefault="004E4827" w:rsidP="00B12222">
      <w:pPr>
        <w:pStyle w:val="BodyText"/>
        <w:numPr>
          <w:ilvl w:val="0"/>
          <w:numId w:val="8"/>
        </w:numPr>
      </w:pPr>
      <w:r>
        <w:t>. If you cancel 3 weeks in advance of the booking £20 will be withheld.</w:t>
      </w:r>
    </w:p>
    <w:p w14:paraId="52F547D0" w14:textId="77777777" w:rsidR="000777C0" w:rsidRDefault="004E4827" w:rsidP="00B12222">
      <w:pPr>
        <w:pStyle w:val="BodyText"/>
        <w:numPr>
          <w:ilvl w:val="0"/>
          <w:numId w:val="8"/>
        </w:numPr>
      </w:pPr>
      <w:r>
        <w:t>. Two weeks in advance of the booking £25 will be withheld.</w:t>
      </w:r>
    </w:p>
    <w:p w14:paraId="26D0E9E1" w14:textId="77777777" w:rsidR="000777C0" w:rsidRDefault="004E4827" w:rsidP="00B12222">
      <w:pPr>
        <w:pStyle w:val="BodyText"/>
        <w:numPr>
          <w:ilvl w:val="0"/>
          <w:numId w:val="8"/>
        </w:numPr>
        <w:ind w:right="91"/>
      </w:pPr>
      <w:r>
        <w:t>. One week (&amp; therefore after the hall cost has been paid) £30 or 50% of the room hire cost – whichever is the greater.</w:t>
      </w:r>
    </w:p>
    <w:p w14:paraId="37A9251F" w14:textId="77777777" w:rsidR="000777C0" w:rsidRDefault="004E4827" w:rsidP="00B12222">
      <w:pPr>
        <w:pStyle w:val="BodyText"/>
        <w:numPr>
          <w:ilvl w:val="0"/>
          <w:numId w:val="8"/>
        </w:numPr>
        <w:spacing w:before="1"/>
      </w:pPr>
      <w:r>
        <w:t>These charges apply to all evening (after 7pm) or weekend (Friday, Saturday Sunday any time) bookings.</w:t>
      </w:r>
    </w:p>
    <w:p w14:paraId="6F01DB91" w14:textId="77777777" w:rsidR="004E4827" w:rsidRDefault="004E4827">
      <w:pPr>
        <w:pStyle w:val="BodyText"/>
        <w:spacing w:before="1"/>
        <w:ind w:left="320"/>
      </w:pPr>
    </w:p>
    <w:p w14:paraId="0AA5ED40" w14:textId="064A549D" w:rsidR="000777C0" w:rsidRPr="00EB196C" w:rsidRDefault="00EB196C">
      <w:pPr>
        <w:pStyle w:val="BodyText"/>
        <w:spacing w:before="3"/>
        <w:rPr>
          <w:color w:val="FF0000"/>
        </w:rPr>
      </w:pPr>
      <w:r w:rsidRPr="00EB196C">
        <w:rPr>
          <w:color w:val="FF0000"/>
        </w:rPr>
        <w:t>For Bookings on Fri, Sat &amp; Sun in November and December the cancellation fees will be:</w:t>
      </w:r>
    </w:p>
    <w:p w14:paraId="5719D8AC" w14:textId="35A9E8B3" w:rsidR="00EB196C" w:rsidRDefault="00EB196C" w:rsidP="00B12222">
      <w:pPr>
        <w:pStyle w:val="BodyText"/>
        <w:numPr>
          <w:ilvl w:val="0"/>
          <w:numId w:val="9"/>
        </w:numPr>
      </w:pPr>
      <w:r>
        <w:t xml:space="preserve">Once the </w:t>
      </w:r>
      <w:r>
        <w:rPr>
          <w:b/>
        </w:rPr>
        <w:t xml:space="preserve">deposit </w:t>
      </w:r>
      <w:r>
        <w:t>has been paid if you cancel at any time £30 will be withheld.</w:t>
      </w:r>
    </w:p>
    <w:p w14:paraId="19B3616B" w14:textId="5C1D18AA" w:rsidR="00EB196C" w:rsidRDefault="00B12222" w:rsidP="00B12222">
      <w:pPr>
        <w:pStyle w:val="BodyText"/>
        <w:numPr>
          <w:ilvl w:val="0"/>
          <w:numId w:val="9"/>
        </w:numPr>
      </w:pPr>
      <w:r>
        <w:t>I</w:t>
      </w:r>
      <w:r w:rsidR="00EB196C">
        <w:t xml:space="preserve">f you cancel 3 weeks in advance (&amp; therefore after the hall cost has been paid) £50 or 50% of the room hire cost – </w:t>
      </w:r>
      <w:r w:rsidR="00EB196C" w:rsidRPr="00EF1E7A">
        <w:rPr>
          <w:b/>
          <w:bCs/>
        </w:rPr>
        <w:t>whichever is the greater</w:t>
      </w:r>
      <w:r w:rsidR="00EB196C">
        <w:t>.</w:t>
      </w:r>
    </w:p>
    <w:p w14:paraId="6C9CD164" w14:textId="77777777" w:rsidR="00EB196C" w:rsidRDefault="00EB196C">
      <w:pPr>
        <w:pStyle w:val="BodyText"/>
        <w:spacing w:before="3"/>
      </w:pPr>
    </w:p>
    <w:p w14:paraId="7E86621B" w14:textId="27687294" w:rsidR="00EB196C" w:rsidRPr="00EF1E7A" w:rsidRDefault="00EF1E7A" w:rsidP="00B12222">
      <w:pPr>
        <w:pStyle w:val="BodyText"/>
        <w:numPr>
          <w:ilvl w:val="0"/>
          <w:numId w:val="7"/>
        </w:numPr>
        <w:spacing w:before="3"/>
      </w:pPr>
      <w:r w:rsidRPr="00EF1E7A">
        <w:t>Use of Glitter or Confetti on any day will result in £20 automatic deduction from your deposit</w:t>
      </w:r>
    </w:p>
    <w:p w14:paraId="7A484F30" w14:textId="60963BB5" w:rsidR="00EF1E7A" w:rsidRDefault="00EF1E7A" w:rsidP="00B12222">
      <w:pPr>
        <w:pStyle w:val="BodyText"/>
        <w:numPr>
          <w:ilvl w:val="0"/>
          <w:numId w:val="7"/>
        </w:numPr>
        <w:spacing w:before="3"/>
      </w:pPr>
      <w:r w:rsidRPr="00EF1E7A">
        <w:t>Chalk drawings or markings inside or outside will result in an automatic £10 deduction from your deposit</w:t>
      </w:r>
    </w:p>
    <w:p w14:paraId="7E7D76D3" w14:textId="6AEBE92F" w:rsidR="007010D2" w:rsidRPr="00EF1E7A" w:rsidRDefault="007010D2" w:rsidP="00B12222">
      <w:pPr>
        <w:pStyle w:val="BodyText"/>
        <w:numPr>
          <w:ilvl w:val="0"/>
          <w:numId w:val="7"/>
        </w:numPr>
        <w:spacing w:before="3"/>
      </w:pPr>
      <w:r>
        <w:t>Failure to remove any gas canisters will also result in a £20 deduction from your deposit</w:t>
      </w:r>
    </w:p>
    <w:p w14:paraId="43586CE6" w14:textId="5188B2DB" w:rsidR="00EF1E7A" w:rsidRDefault="00EF1E7A">
      <w:pPr>
        <w:pStyle w:val="BodyText"/>
        <w:spacing w:before="3"/>
        <w:rPr>
          <w:sz w:val="19"/>
        </w:rPr>
      </w:pPr>
    </w:p>
    <w:p w14:paraId="24FC4192" w14:textId="63481CAE" w:rsidR="00EF1E7A" w:rsidRDefault="00EF1E7A">
      <w:pPr>
        <w:pStyle w:val="BodyText"/>
        <w:spacing w:before="3"/>
        <w:rPr>
          <w:sz w:val="19"/>
        </w:rPr>
      </w:pPr>
    </w:p>
    <w:p w14:paraId="608120C4" w14:textId="54D2EC13" w:rsidR="00B12222" w:rsidRDefault="00B12222">
      <w:pPr>
        <w:pStyle w:val="BodyText"/>
        <w:spacing w:before="3"/>
        <w:rPr>
          <w:sz w:val="19"/>
        </w:rPr>
      </w:pPr>
    </w:p>
    <w:p w14:paraId="3AB76BD2" w14:textId="29B025BE" w:rsidR="00B12222" w:rsidRDefault="00B12222">
      <w:pPr>
        <w:pStyle w:val="BodyText"/>
        <w:spacing w:before="3"/>
        <w:rPr>
          <w:sz w:val="19"/>
        </w:rPr>
      </w:pPr>
    </w:p>
    <w:p w14:paraId="65A4A451" w14:textId="78409D66" w:rsidR="00B12222" w:rsidRDefault="00B12222">
      <w:pPr>
        <w:pStyle w:val="BodyText"/>
        <w:spacing w:before="3"/>
        <w:rPr>
          <w:sz w:val="19"/>
        </w:rPr>
      </w:pPr>
    </w:p>
    <w:p w14:paraId="61E35A6C" w14:textId="6A10D18D" w:rsidR="00B12222" w:rsidRDefault="00B12222">
      <w:pPr>
        <w:pStyle w:val="BodyText"/>
        <w:spacing w:before="3"/>
        <w:rPr>
          <w:sz w:val="19"/>
        </w:rPr>
      </w:pPr>
    </w:p>
    <w:p w14:paraId="2243F2C7" w14:textId="23C58CFE" w:rsidR="00B12222" w:rsidRDefault="00B12222">
      <w:pPr>
        <w:pStyle w:val="BodyText"/>
        <w:spacing w:before="3"/>
        <w:rPr>
          <w:sz w:val="19"/>
        </w:rPr>
      </w:pPr>
    </w:p>
    <w:p w14:paraId="6CBEB7CC" w14:textId="6B9E10E8" w:rsidR="00B12222" w:rsidRDefault="00B12222">
      <w:pPr>
        <w:pStyle w:val="BodyText"/>
        <w:spacing w:before="3"/>
        <w:rPr>
          <w:sz w:val="19"/>
        </w:rPr>
      </w:pPr>
    </w:p>
    <w:p w14:paraId="29FB819A" w14:textId="30A7CB63" w:rsidR="00B12222" w:rsidRDefault="00B12222">
      <w:pPr>
        <w:pStyle w:val="BodyText"/>
        <w:spacing w:before="3"/>
        <w:rPr>
          <w:sz w:val="19"/>
        </w:rPr>
      </w:pPr>
    </w:p>
    <w:p w14:paraId="303251A8" w14:textId="157378D2" w:rsidR="00B12222" w:rsidRDefault="00B12222">
      <w:pPr>
        <w:pStyle w:val="BodyText"/>
        <w:spacing w:before="3"/>
        <w:rPr>
          <w:sz w:val="19"/>
        </w:rPr>
      </w:pPr>
    </w:p>
    <w:p w14:paraId="09EEBB27" w14:textId="268E76C0" w:rsidR="00B12222" w:rsidRDefault="00B12222">
      <w:pPr>
        <w:pStyle w:val="BodyText"/>
        <w:spacing w:before="3"/>
        <w:rPr>
          <w:sz w:val="19"/>
        </w:rPr>
      </w:pPr>
    </w:p>
    <w:p w14:paraId="426E6457" w14:textId="200C271D" w:rsidR="00B12222" w:rsidRDefault="00B12222">
      <w:pPr>
        <w:pStyle w:val="BodyText"/>
        <w:spacing w:before="3"/>
        <w:rPr>
          <w:sz w:val="19"/>
        </w:rPr>
      </w:pPr>
    </w:p>
    <w:p w14:paraId="0D453E48" w14:textId="34731338" w:rsidR="00B12222" w:rsidRDefault="00B12222">
      <w:pPr>
        <w:pStyle w:val="BodyText"/>
        <w:spacing w:before="3"/>
        <w:rPr>
          <w:sz w:val="19"/>
        </w:rPr>
      </w:pPr>
    </w:p>
    <w:p w14:paraId="3DB514A0" w14:textId="77777777" w:rsidR="00B12222" w:rsidRDefault="00B12222">
      <w:pPr>
        <w:pStyle w:val="BodyText"/>
        <w:spacing w:before="3"/>
        <w:rPr>
          <w:sz w:val="19"/>
        </w:rPr>
      </w:pPr>
    </w:p>
    <w:p w14:paraId="5FDC4DCB" w14:textId="21A14CAC" w:rsidR="00EF1E7A" w:rsidRDefault="00EF1E7A">
      <w:pPr>
        <w:pStyle w:val="BodyText"/>
        <w:spacing w:before="3"/>
        <w:rPr>
          <w:sz w:val="19"/>
        </w:rPr>
      </w:pPr>
    </w:p>
    <w:p w14:paraId="440739DA" w14:textId="77777777" w:rsidR="00EF1E7A" w:rsidRDefault="00EF1E7A">
      <w:pPr>
        <w:pStyle w:val="BodyText"/>
        <w:spacing w:before="3"/>
        <w:rPr>
          <w:sz w:val="19"/>
        </w:rPr>
      </w:pPr>
    </w:p>
    <w:p w14:paraId="1A8B648D" w14:textId="77777777" w:rsidR="000777C0" w:rsidRDefault="004E4827">
      <w:pPr>
        <w:pStyle w:val="Heading2"/>
        <w:spacing w:after="4"/>
      </w:pPr>
      <w:r>
        <w:t>Rooms and facilities required</w:t>
      </w:r>
    </w:p>
    <w:tbl>
      <w:tblPr>
        <w:tblW w:w="0" w:type="auto"/>
        <w:tblInd w:w="429"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tblLayout w:type="fixed"/>
        <w:tblCellMar>
          <w:left w:w="0" w:type="dxa"/>
          <w:right w:w="0" w:type="dxa"/>
        </w:tblCellMar>
        <w:tblLook w:val="01E0" w:firstRow="1" w:lastRow="1" w:firstColumn="1" w:lastColumn="1" w:noHBand="0" w:noVBand="0"/>
      </w:tblPr>
      <w:tblGrid>
        <w:gridCol w:w="2416"/>
        <w:gridCol w:w="1904"/>
        <w:gridCol w:w="2349"/>
        <w:gridCol w:w="1974"/>
      </w:tblGrid>
      <w:tr w:rsidR="000777C0" w14:paraId="6C74C02B" w14:textId="77777777" w:rsidTr="004E4827">
        <w:trPr>
          <w:trHeight w:val="515"/>
        </w:trPr>
        <w:tc>
          <w:tcPr>
            <w:tcW w:w="2416" w:type="dxa"/>
            <w:tcBorders>
              <w:left w:val="single" w:sz="8" w:space="0" w:color="C1C1C1"/>
              <w:bottom w:val="single" w:sz="8" w:space="0" w:color="C1C1C1"/>
            </w:tcBorders>
          </w:tcPr>
          <w:p w14:paraId="709D46D1" w14:textId="77777777" w:rsidR="000777C0" w:rsidRDefault="004E4827">
            <w:pPr>
              <w:pStyle w:val="TableParagraph"/>
              <w:spacing w:before="118" w:line="262" w:lineRule="exact"/>
              <w:ind w:left="9" w:right="45"/>
            </w:pPr>
            <w:r>
              <w:t>Main Hall (capacity 100)</w:t>
            </w:r>
          </w:p>
        </w:tc>
        <w:tc>
          <w:tcPr>
            <w:tcW w:w="1904" w:type="dxa"/>
            <w:tcBorders>
              <w:bottom w:val="single" w:sz="8" w:space="0" w:color="C1C1C1"/>
            </w:tcBorders>
          </w:tcPr>
          <w:p w14:paraId="5CB2B8B5" w14:textId="77777777" w:rsidR="000777C0" w:rsidRDefault="004E4827">
            <w:pPr>
              <w:pStyle w:val="TableParagraph"/>
              <w:spacing w:before="116"/>
              <w:ind w:left="7"/>
            </w:pPr>
            <w:r>
              <w:t>Yes / No</w:t>
            </w:r>
          </w:p>
        </w:tc>
        <w:tc>
          <w:tcPr>
            <w:tcW w:w="2349" w:type="dxa"/>
            <w:tcBorders>
              <w:bottom w:val="single" w:sz="8" w:space="0" w:color="C1C1C1"/>
              <w:right w:val="single" w:sz="8" w:space="0" w:color="C1C1C1"/>
            </w:tcBorders>
          </w:tcPr>
          <w:p w14:paraId="4F64F076" w14:textId="77777777" w:rsidR="000777C0" w:rsidRDefault="004E4827">
            <w:pPr>
              <w:pStyle w:val="TableParagraph"/>
              <w:spacing w:before="118" w:line="262" w:lineRule="exact"/>
              <w:ind w:left="7"/>
            </w:pPr>
            <w:r>
              <w:t>Front room (capacity 30)</w:t>
            </w:r>
          </w:p>
        </w:tc>
        <w:tc>
          <w:tcPr>
            <w:tcW w:w="1974" w:type="dxa"/>
            <w:tcBorders>
              <w:left w:val="single" w:sz="8" w:space="0" w:color="C1C1C1"/>
              <w:bottom w:val="single" w:sz="8" w:space="0" w:color="C1C1C1"/>
              <w:right w:val="single" w:sz="8" w:space="0" w:color="C1C1C1"/>
            </w:tcBorders>
          </w:tcPr>
          <w:p w14:paraId="6E69D09B" w14:textId="77777777" w:rsidR="000777C0" w:rsidRDefault="004E4827">
            <w:pPr>
              <w:pStyle w:val="TableParagraph"/>
              <w:spacing w:before="116"/>
            </w:pPr>
            <w:r>
              <w:t>Yes / No</w:t>
            </w:r>
          </w:p>
        </w:tc>
      </w:tr>
      <w:tr w:rsidR="000777C0" w14:paraId="750ABAC3" w14:textId="77777777" w:rsidTr="004E4827">
        <w:trPr>
          <w:trHeight w:val="392"/>
        </w:trPr>
        <w:tc>
          <w:tcPr>
            <w:tcW w:w="2416" w:type="dxa"/>
            <w:tcBorders>
              <w:top w:val="single" w:sz="8" w:space="0" w:color="C1C1C1"/>
              <w:left w:val="single" w:sz="8" w:space="0" w:color="C1C1C1"/>
              <w:bottom w:val="single" w:sz="8" w:space="0" w:color="C1C1C1"/>
            </w:tcBorders>
          </w:tcPr>
          <w:p w14:paraId="55FD272F" w14:textId="77777777" w:rsidR="000777C0" w:rsidRDefault="004E4827">
            <w:pPr>
              <w:pStyle w:val="TableParagraph"/>
              <w:spacing w:before="9"/>
              <w:ind w:left="26"/>
            </w:pPr>
            <w:r>
              <w:t>Bar*</w:t>
            </w:r>
          </w:p>
        </w:tc>
        <w:tc>
          <w:tcPr>
            <w:tcW w:w="1904" w:type="dxa"/>
            <w:tcBorders>
              <w:top w:val="single" w:sz="8" w:space="0" w:color="C1C1C1"/>
              <w:bottom w:val="single" w:sz="8" w:space="0" w:color="C1C1C1"/>
            </w:tcBorders>
          </w:tcPr>
          <w:p w14:paraId="6BD50FC3" w14:textId="77777777" w:rsidR="000777C0" w:rsidRDefault="004E4827">
            <w:pPr>
              <w:pStyle w:val="TableParagraph"/>
              <w:spacing w:before="116" w:line="256" w:lineRule="exact"/>
              <w:ind w:left="7"/>
            </w:pPr>
            <w:r>
              <w:t>Yes / No</w:t>
            </w:r>
          </w:p>
        </w:tc>
        <w:tc>
          <w:tcPr>
            <w:tcW w:w="2349" w:type="dxa"/>
            <w:tcBorders>
              <w:top w:val="single" w:sz="8" w:space="0" w:color="C1C1C1"/>
              <w:bottom w:val="single" w:sz="8" w:space="0" w:color="C1C1C1"/>
              <w:right w:val="single" w:sz="8" w:space="0" w:color="C1C1C1"/>
            </w:tcBorders>
          </w:tcPr>
          <w:p w14:paraId="67CA95F0" w14:textId="77777777" w:rsidR="000777C0" w:rsidRDefault="004E4827">
            <w:pPr>
              <w:pStyle w:val="TableParagraph"/>
              <w:spacing w:before="116" w:line="256" w:lineRule="exact"/>
              <w:ind w:left="7"/>
            </w:pPr>
            <w:r>
              <w:t>Kitchen</w:t>
            </w:r>
          </w:p>
        </w:tc>
        <w:tc>
          <w:tcPr>
            <w:tcW w:w="1974" w:type="dxa"/>
            <w:tcBorders>
              <w:top w:val="single" w:sz="8" w:space="0" w:color="C1C1C1"/>
              <w:left w:val="single" w:sz="8" w:space="0" w:color="C1C1C1"/>
              <w:bottom w:val="single" w:sz="8" w:space="0" w:color="C1C1C1"/>
              <w:right w:val="single" w:sz="8" w:space="0" w:color="C1C1C1"/>
            </w:tcBorders>
          </w:tcPr>
          <w:p w14:paraId="61E6F9D1" w14:textId="77777777" w:rsidR="000777C0" w:rsidRDefault="004E4827">
            <w:pPr>
              <w:pStyle w:val="TableParagraph"/>
              <w:spacing w:before="116" w:line="256" w:lineRule="exact"/>
            </w:pPr>
            <w:r>
              <w:t>Yes / No</w:t>
            </w:r>
          </w:p>
        </w:tc>
      </w:tr>
      <w:tr w:rsidR="000777C0" w14:paraId="3563BB32" w14:textId="77777777" w:rsidTr="004E4827">
        <w:trPr>
          <w:trHeight w:val="556"/>
        </w:trPr>
        <w:tc>
          <w:tcPr>
            <w:tcW w:w="2416" w:type="dxa"/>
            <w:tcBorders>
              <w:top w:val="single" w:sz="8" w:space="0" w:color="C1C1C1"/>
              <w:left w:val="single" w:sz="8" w:space="0" w:color="C1C1C1"/>
              <w:bottom w:val="single" w:sz="8" w:space="0" w:color="C1C1C1"/>
            </w:tcBorders>
          </w:tcPr>
          <w:p w14:paraId="37ABC400" w14:textId="77777777" w:rsidR="000777C0" w:rsidRDefault="004E4827">
            <w:pPr>
              <w:pStyle w:val="TableParagraph"/>
              <w:spacing w:before="114"/>
              <w:ind w:left="9"/>
            </w:pPr>
            <w:r>
              <w:t>Outside areas</w:t>
            </w:r>
          </w:p>
        </w:tc>
        <w:tc>
          <w:tcPr>
            <w:tcW w:w="1904" w:type="dxa"/>
            <w:tcBorders>
              <w:top w:val="single" w:sz="8" w:space="0" w:color="C1C1C1"/>
              <w:bottom w:val="single" w:sz="8" w:space="0" w:color="C1C1C1"/>
            </w:tcBorders>
          </w:tcPr>
          <w:p w14:paraId="538B02E6" w14:textId="77777777" w:rsidR="000777C0" w:rsidRDefault="004E4827">
            <w:pPr>
              <w:pStyle w:val="TableParagraph"/>
              <w:spacing w:before="114"/>
              <w:ind w:left="7"/>
            </w:pPr>
            <w:r>
              <w:t>Yes / No</w:t>
            </w:r>
          </w:p>
        </w:tc>
        <w:tc>
          <w:tcPr>
            <w:tcW w:w="2349" w:type="dxa"/>
            <w:tcBorders>
              <w:top w:val="single" w:sz="8" w:space="0" w:color="C1C1C1"/>
              <w:bottom w:val="single" w:sz="8" w:space="0" w:color="C1C1C1"/>
              <w:right w:val="single" w:sz="8" w:space="0" w:color="C1C1C1"/>
            </w:tcBorders>
          </w:tcPr>
          <w:p w14:paraId="16FB15A9" w14:textId="77777777" w:rsidR="000777C0" w:rsidRDefault="004E4827">
            <w:pPr>
              <w:pStyle w:val="TableParagraph"/>
              <w:spacing w:before="114"/>
              <w:ind w:left="7"/>
            </w:pPr>
            <w:r>
              <w:t>If yes please specify:</w:t>
            </w:r>
          </w:p>
        </w:tc>
        <w:tc>
          <w:tcPr>
            <w:tcW w:w="1974" w:type="dxa"/>
            <w:vMerge w:val="restart"/>
            <w:tcBorders>
              <w:top w:val="single" w:sz="8" w:space="0" w:color="C1C1C1"/>
              <w:left w:val="single" w:sz="8" w:space="0" w:color="C1C1C1"/>
              <w:bottom w:val="nil"/>
              <w:right w:val="nil"/>
            </w:tcBorders>
          </w:tcPr>
          <w:p w14:paraId="397AC1A5" w14:textId="77777777" w:rsidR="000777C0" w:rsidRDefault="000777C0">
            <w:pPr>
              <w:pStyle w:val="TableParagraph"/>
              <w:rPr>
                <w:rFonts w:ascii="Times New Roman"/>
                <w:sz w:val="20"/>
              </w:rPr>
            </w:pPr>
          </w:p>
        </w:tc>
      </w:tr>
      <w:tr w:rsidR="000777C0" w14:paraId="3FEFD228" w14:textId="77777777" w:rsidTr="004E4827">
        <w:trPr>
          <w:trHeight w:val="547"/>
        </w:trPr>
        <w:tc>
          <w:tcPr>
            <w:tcW w:w="2416" w:type="dxa"/>
            <w:tcBorders>
              <w:top w:val="single" w:sz="8" w:space="0" w:color="C1C1C1"/>
              <w:left w:val="single" w:sz="8" w:space="0" w:color="C1C1C1"/>
            </w:tcBorders>
          </w:tcPr>
          <w:p w14:paraId="4E11485A" w14:textId="77777777" w:rsidR="000777C0" w:rsidRDefault="004E4827">
            <w:pPr>
              <w:pStyle w:val="TableParagraph"/>
              <w:spacing w:before="114"/>
              <w:ind w:left="9"/>
            </w:pPr>
            <w:r>
              <w:t>Storage of equipment</w:t>
            </w:r>
          </w:p>
        </w:tc>
        <w:tc>
          <w:tcPr>
            <w:tcW w:w="1904" w:type="dxa"/>
            <w:tcBorders>
              <w:top w:val="single" w:sz="8" w:space="0" w:color="C1C1C1"/>
            </w:tcBorders>
          </w:tcPr>
          <w:p w14:paraId="081180B6" w14:textId="77777777" w:rsidR="000777C0" w:rsidRDefault="004E4827">
            <w:pPr>
              <w:pStyle w:val="TableParagraph"/>
              <w:spacing w:before="114"/>
              <w:ind w:left="7"/>
            </w:pPr>
            <w:r>
              <w:t>Yes / No</w:t>
            </w:r>
          </w:p>
        </w:tc>
        <w:tc>
          <w:tcPr>
            <w:tcW w:w="2349" w:type="dxa"/>
            <w:tcBorders>
              <w:top w:val="single" w:sz="8" w:space="0" w:color="C1C1C1"/>
              <w:right w:val="single" w:sz="8" w:space="0" w:color="C1C1C1"/>
            </w:tcBorders>
          </w:tcPr>
          <w:p w14:paraId="22837BB1" w14:textId="77777777" w:rsidR="000777C0" w:rsidRDefault="004E4827">
            <w:pPr>
              <w:pStyle w:val="TableParagraph"/>
              <w:spacing w:before="114"/>
              <w:ind w:left="7"/>
            </w:pPr>
            <w:r>
              <w:t>If yes please specify:</w:t>
            </w:r>
          </w:p>
        </w:tc>
        <w:tc>
          <w:tcPr>
            <w:tcW w:w="1974" w:type="dxa"/>
            <w:vMerge/>
            <w:tcBorders>
              <w:top w:val="nil"/>
              <w:left w:val="single" w:sz="8" w:space="0" w:color="C1C1C1"/>
              <w:bottom w:val="nil"/>
              <w:right w:val="nil"/>
            </w:tcBorders>
          </w:tcPr>
          <w:p w14:paraId="292D0A45" w14:textId="77777777" w:rsidR="000777C0" w:rsidRDefault="000777C0">
            <w:pPr>
              <w:rPr>
                <w:sz w:val="2"/>
                <w:szCs w:val="2"/>
              </w:rPr>
            </w:pPr>
          </w:p>
        </w:tc>
      </w:tr>
    </w:tbl>
    <w:p w14:paraId="7BCA07F0" w14:textId="0CC1BD0A" w:rsidR="00B12222" w:rsidRDefault="004E4827" w:rsidP="007010D2">
      <w:pPr>
        <w:ind w:left="440" w:right="303"/>
        <w:rPr>
          <w:rFonts w:ascii="Trebuchet MS" w:hAnsi="Trebuchet MS"/>
          <w:i/>
          <w:sz w:val="20"/>
        </w:rPr>
      </w:pPr>
      <w:r>
        <w:rPr>
          <w:rFonts w:ascii="Trebuchet MS" w:hAnsi="Trebuchet MS"/>
          <w:i/>
          <w:sz w:val="20"/>
        </w:rPr>
        <w:t xml:space="preserve">PLEASE NOTE: </w:t>
      </w:r>
      <w:r>
        <w:rPr>
          <w:rFonts w:ascii="Trebuchet MS" w:hAnsi="Trebuchet MS"/>
          <w:i/>
          <w:spacing w:val="-3"/>
          <w:sz w:val="20"/>
        </w:rPr>
        <w:t xml:space="preserve">Daytime </w:t>
      </w:r>
      <w:r>
        <w:rPr>
          <w:rFonts w:ascii="Trebuchet MS" w:hAnsi="Trebuchet MS"/>
          <w:i/>
          <w:sz w:val="20"/>
        </w:rPr>
        <w:t>access</w:t>
      </w:r>
      <w:r>
        <w:rPr>
          <w:rFonts w:ascii="Trebuchet MS" w:hAnsi="Trebuchet MS"/>
          <w:i/>
          <w:spacing w:val="-3"/>
          <w:sz w:val="20"/>
        </w:rPr>
        <w:t xml:space="preserve"> before</w:t>
      </w:r>
      <w:r>
        <w:rPr>
          <w:rFonts w:ascii="Trebuchet MS" w:hAnsi="Trebuchet MS"/>
          <w:i/>
          <w:sz w:val="20"/>
        </w:rPr>
        <w:t xml:space="preserve"> </w:t>
      </w:r>
      <w:r w:rsidR="00B12222">
        <w:rPr>
          <w:rFonts w:ascii="Trebuchet MS" w:hAnsi="Trebuchet MS"/>
          <w:i/>
          <w:sz w:val="20"/>
        </w:rPr>
        <w:t>9.00am</w:t>
      </w:r>
      <w:r>
        <w:rPr>
          <w:rFonts w:ascii="Trebuchet MS" w:hAnsi="Trebuchet MS"/>
          <w:i/>
          <w:sz w:val="20"/>
        </w:rPr>
        <w:t xml:space="preserve"> is by </w:t>
      </w:r>
      <w:r>
        <w:rPr>
          <w:rFonts w:ascii="Trebuchet MS" w:hAnsi="Trebuchet MS"/>
          <w:i/>
          <w:spacing w:val="-3"/>
          <w:sz w:val="20"/>
        </w:rPr>
        <w:t xml:space="preserve">pre-arrangement </w:t>
      </w:r>
      <w:r>
        <w:rPr>
          <w:rFonts w:ascii="Trebuchet MS" w:hAnsi="Trebuchet MS"/>
          <w:i/>
          <w:sz w:val="20"/>
        </w:rPr>
        <w:t xml:space="preserve">only, and </w:t>
      </w:r>
      <w:r>
        <w:rPr>
          <w:rFonts w:ascii="Trebuchet MS" w:hAnsi="Trebuchet MS"/>
          <w:i/>
          <w:spacing w:val="-3"/>
          <w:sz w:val="20"/>
        </w:rPr>
        <w:t xml:space="preserve">applicants </w:t>
      </w:r>
      <w:r>
        <w:rPr>
          <w:rFonts w:ascii="Trebuchet MS" w:hAnsi="Trebuchet MS"/>
          <w:i/>
          <w:sz w:val="20"/>
        </w:rPr>
        <w:t>should give one week’s notice</w:t>
      </w:r>
    </w:p>
    <w:p w14:paraId="4FB3A698" w14:textId="77777777" w:rsidR="00B12222" w:rsidRDefault="00B12222" w:rsidP="004E4827">
      <w:pPr>
        <w:ind w:left="440" w:right="303"/>
        <w:rPr>
          <w:rFonts w:ascii="Trebuchet MS" w:hAnsi="Trebuchet MS"/>
          <w:i/>
          <w:sz w:val="20"/>
        </w:rPr>
      </w:pPr>
    </w:p>
    <w:p w14:paraId="2C2E4A20" w14:textId="77777777" w:rsidR="000777C0" w:rsidRDefault="000777C0">
      <w:pPr>
        <w:pStyle w:val="BodyText"/>
        <w:spacing w:before="7"/>
        <w:rPr>
          <w:rFonts w:ascii="Trebuchet MS"/>
          <w:i/>
          <w:sz w:val="21"/>
        </w:rPr>
      </w:pPr>
    </w:p>
    <w:p w14:paraId="06DE782F" w14:textId="77777777" w:rsidR="000777C0" w:rsidRDefault="004E4827" w:rsidP="00161BC7">
      <w:pPr>
        <w:pStyle w:val="Heading2"/>
        <w:numPr>
          <w:ilvl w:val="1"/>
          <w:numId w:val="2"/>
        </w:numPr>
        <w:tabs>
          <w:tab w:val="left" w:pos="767"/>
        </w:tabs>
        <w:spacing w:before="1" w:line="360" w:lineRule="auto"/>
        <w:jc w:val="left"/>
      </w:pPr>
      <w:r>
        <w:t>Purpose/description of</w:t>
      </w:r>
      <w:r>
        <w:rPr>
          <w:spacing w:val="-3"/>
        </w:rPr>
        <w:t xml:space="preserve"> </w:t>
      </w:r>
      <w:r>
        <w:t>hiring</w:t>
      </w:r>
      <w:r w:rsidRPr="004E4827">
        <w:rPr>
          <w:spacing w:val="-3"/>
        </w:rPr>
        <w:t>.</w:t>
      </w:r>
    </w:p>
    <w:p w14:paraId="1FB54C49" w14:textId="7F7DF342" w:rsidR="000777C0" w:rsidRDefault="004E4827" w:rsidP="00161BC7">
      <w:pPr>
        <w:pStyle w:val="BodyText"/>
        <w:tabs>
          <w:tab w:val="left" w:pos="2975"/>
        </w:tabs>
        <w:spacing w:line="360" w:lineRule="auto"/>
        <w:ind w:left="805"/>
      </w:pPr>
      <w:r>
        <w:t>Hours Bar</w:t>
      </w:r>
      <w:r>
        <w:rPr>
          <w:spacing w:val="-2"/>
        </w:rPr>
        <w:t xml:space="preserve"> </w:t>
      </w:r>
      <w:r>
        <w:t>needed</w:t>
      </w:r>
      <w:r>
        <w:rPr>
          <w:spacing w:val="-1"/>
        </w:rPr>
        <w:t xml:space="preserve"> </w:t>
      </w:r>
      <w:r>
        <w:t>for</w:t>
      </w:r>
      <w:r>
        <w:tab/>
      </w:r>
      <w:r w:rsidR="007C1FF8">
        <w:t xml:space="preserve">(From: </w:t>
      </w:r>
      <w:r>
        <w:t>......................</w:t>
      </w:r>
      <w:r w:rsidR="007C1FF8">
        <w:t xml:space="preserve">   To: </w:t>
      </w:r>
      <w:r>
        <w:t>................................</w:t>
      </w:r>
      <w:r w:rsidR="007C1FF8">
        <w:t>)</w:t>
      </w:r>
    </w:p>
    <w:p w14:paraId="1DEA27E2" w14:textId="798EA477" w:rsidR="007010D2" w:rsidRDefault="007010D2" w:rsidP="00161BC7">
      <w:pPr>
        <w:pStyle w:val="BodyText"/>
        <w:tabs>
          <w:tab w:val="left" w:pos="2975"/>
        </w:tabs>
        <w:ind w:left="805"/>
        <w:rPr>
          <w:rFonts w:ascii="Trebuchet MS" w:hAnsi="Trebuchet MS"/>
          <w:i/>
          <w:sz w:val="20"/>
        </w:rPr>
      </w:pPr>
      <w:r>
        <w:rPr>
          <w:rFonts w:ascii="Trebuchet MS" w:hAnsi="Trebuchet MS"/>
          <w:i/>
          <w:sz w:val="20"/>
        </w:rPr>
        <w:t xml:space="preserve">. *The room hire price includes the services of one barman. If you have over 50 guests, an additional barman will be required at a cost to the hirer of </w:t>
      </w:r>
      <w:proofErr w:type="gramStart"/>
      <w:r>
        <w:rPr>
          <w:rFonts w:ascii="Trebuchet MS" w:hAnsi="Trebuchet MS"/>
          <w:i/>
          <w:sz w:val="20"/>
        </w:rPr>
        <w:t>£30</w:t>
      </w:r>
      <w:proofErr w:type="gramEnd"/>
    </w:p>
    <w:p w14:paraId="59A54398" w14:textId="77777777" w:rsidR="00161BC7" w:rsidRDefault="00161BC7" w:rsidP="00161BC7">
      <w:pPr>
        <w:pStyle w:val="BodyText"/>
        <w:tabs>
          <w:tab w:val="left" w:pos="2975"/>
        </w:tabs>
        <w:ind w:left="805"/>
      </w:pPr>
    </w:p>
    <w:p w14:paraId="093C629E" w14:textId="77777777" w:rsidR="000777C0" w:rsidRDefault="004E4827" w:rsidP="00161BC7">
      <w:pPr>
        <w:pStyle w:val="BodyText"/>
        <w:tabs>
          <w:tab w:val="left" w:pos="4274"/>
        </w:tabs>
        <w:spacing w:before="154" w:line="480" w:lineRule="auto"/>
        <w:ind w:left="782"/>
        <w:rPr>
          <w:spacing w:val="-3"/>
        </w:rPr>
      </w:pPr>
      <w:r>
        <w:t>How Many People</w:t>
      </w:r>
      <w:r>
        <w:rPr>
          <w:spacing w:val="-22"/>
        </w:rPr>
        <w:t xml:space="preserve"> </w:t>
      </w:r>
      <w:r>
        <w:t>Attending</w:t>
      </w:r>
      <w:r>
        <w:rPr>
          <w:spacing w:val="-8"/>
        </w:rPr>
        <w:t xml:space="preserve"> </w:t>
      </w:r>
      <w:r>
        <w:t>(</w:t>
      </w:r>
      <w:proofErr w:type="spellStart"/>
      <w:r>
        <w:t>Aprox</w:t>
      </w:r>
      <w:proofErr w:type="spellEnd"/>
      <w:r>
        <w:t>)</w:t>
      </w:r>
      <w:r>
        <w:tab/>
      </w:r>
      <w:r>
        <w:rPr>
          <w:spacing w:val="-3"/>
        </w:rPr>
        <w:t>……………………………………………</w:t>
      </w:r>
    </w:p>
    <w:p w14:paraId="234099F3" w14:textId="7926807E" w:rsidR="00161BC7" w:rsidRDefault="00161BC7" w:rsidP="00EF1E7A">
      <w:pPr>
        <w:pStyle w:val="BodyText"/>
        <w:tabs>
          <w:tab w:val="left" w:pos="4274"/>
        </w:tabs>
        <w:spacing w:before="154" w:line="600" w:lineRule="auto"/>
        <w:ind w:left="782"/>
      </w:pPr>
      <w:r>
        <w:rPr>
          <w:spacing w:val="-3"/>
        </w:rPr>
        <w:t>Will you be using a sound system/having live or recorded music   ………………………………………………</w:t>
      </w:r>
      <w:proofErr w:type="gramStart"/>
      <w:r>
        <w:rPr>
          <w:spacing w:val="-3"/>
        </w:rPr>
        <w:t>…..</w:t>
      </w:r>
      <w:proofErr w:type="gramEnd"/>
    </w:p>
    <w:p w14:paraId="6C9FEF8F" w14:textId="77777777" w:rsidR="004E4827" w:rsidRDefault="004E4827" w:rsidP="00EF1E7A">
      <w:pPr>
        <w:pStyle w:val="BodyText"/>
        <w:tabs>
          <w:tab w:val="left" w:pos="3602"/>
        </w:tabs>
        <w:spacing w:before="107" w:line="600" w:lineRule="auto"/>
        <w:ind w:left="782"/>
        <w:rPr>
          <w:b/>
        </w:rPr>
      </w:pPr>
      <w:r>
        <w:t>Where did you hear</w:t>
      </w:r>
      <w:r>
        <w:rPr>
          <w:spacing w:val="-21"/>
        </w:rPr>
        <w:t xml:space="preserve"> </w:t>
      </w:r>
      <w:r>
        <w:t>about</w:t>
      </w:r>
      <w:r>
        <w:rPr>
          <w:spacing w:val="-6"/>
        </w:rPr>
        <w:t xml:space="preserve"> </w:t>
      </w:r>
      <w:r>
        <w:t>us</w:t>
      </w:r>
      <w:r>
        <w:tab/>
      </w:r>
      <w:r>
        <w:rPr>
          <w:spacing w:val="-3"/>
        </w:rPr>
        <w:t xml:space="preserve">………………………………………………………………………………… </w:t>
      </w:r>
    </w:p>
    <w:p w14:paraId="3CD6ED3E" w14:textId="3A0B0310" w:rsidR="00EF1E7A" w:rsidRDefault="004E4827" w:rsidP="00B12222">
      <w:pPr>
        <w:pStyle w:val="BodyText"/>
        <w:tabs>
          <w:tab w:val="left" w:pos="3602"/>
        </w:tabs>
        <w:spacing w:before="107" w:line="600" w:lineRule="auto"/>
        <w:ind w:left="782"/>
      </w:pPr>
      <w:r>
        <w:t>What</w:t>
      </w:r>
      <w:r>
        <w:rPr>
          <w:spacing w:val="-3"/>
        </w:rPr>
        <w:t xml:space="preserve"> </w:t>
      </w:r>
      <w:r>
        <w:t>is</w:t>
      </w:r>
      <w:r>
        <w:rPr>
          <w:spacing w:val="-4"/>
        </w:rPr>
        <w:t xml:space="preserve"> </w:t>
      </w:r>
      <w:r>
        <w:t>the</w:t>
      </w:r>
      <w:r>
        <w:rPr>
          <w:spacing w:val="-4"/>
        </w:rPr>
        <w:t xml:space="preserve"> </w:t>
      </w:r>
      <w:r>
        <w:t>nature</w:t>
      </w:r>
      <w:r>
        <w:rPr>
          <w:spacing w:val="-3"/>
        </w:rPr>
        <w:t xml:space="preserve"> </w:t>
      </w:r>
      <w:r>
        <w:t>of</w:t>
      </w:r>
      <w:r>
        <w:rPr>
          <w:spacing w:val="-2"/>
        </w:rPr>
        <w:t xml:space="preserve"> </w:t>
      </w:r>
      <w:r>
        <w:t>your</w:t>
      </w:r>
      <w:r>
        <w:rPr>
          <w:spacing w:val="-7"/>
        </w:rPr>
        <w:t xml:space="preserve"> </w:t>
      </w:r>
      <w:r>
        <w:t>group</w:t>
      </w:r>
      <w:r>
        <w:rPr>
          <w:spacing w:val="-3"/>
        </w:rPr>
        <w:t xml:space="preserve"> </w:t>
      </w:r>
      <w:r>
        <w:t>and</w:t>
      </w:r>
      <w:r>
        <w:rPr>
          <w:spacing w:val="-8"/>
        </w:rPr>
        <w:t xml:space="preserve"> </w:t>
      </w:r>
      <w:r>
        <w:t>activity or</w:t>
      </w:r>
      <w:r>
        <w:rPr>
          <w:spacing w:val="-4"/>
        </w:rPr>
        <w:t xml:space="preserve"> </w:t>
      </w:r>
      <w:r>
        <w:t>event? ………………………………………………</w:t>
      </w:r>
    </w:p>
    <w:p w14:paraId="7D3A4CDB" w14:textId="77777777" w:rsidR="00EF1E7A" w:rsidRDefault="00EF1E7A" w:rsidP="004E4827">
      <w:pPr>
        <w:pStyle w:val="BodyText"/>
        <w:tabs>
          <w:tab w:val="left" w:pos="3602"/>
        </w:tabs>
        <w:spacing w:before="107"/>
        <w:ind w:left="782"/>
      </w:pPr>
    </w:p>
    <w:p w14:paraId="3D3F7156" w14:textId="77777777" w:rsidR="000777C0" w:rsidRDefault="000777C0">
      <w:pPr>
        <w:pStyle w:val="BodyText"/>
        <w:spacing w:before="11"/>
        <w:rPr>
          <w:b/>
          <w:sz w:val="10"/>
        </w:rPr>
      </w:pPr>
    </w:p>
    <w:tbl>
      <w:tblPr>
        <w:tblW w:w="0" w:type="auto"/>
        <w:tblInd w:w="327"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tblLayout w:type="fixed"/>
        <w:tblCellMar>
          <w:left w:w="0" w:type="dxa"/>
          <w:right w:w="0" w:type="dxa"/>
        </w:tblCellMar>
        <w:tblLook w:val="01E0" w:firstRow="1" w:lastRow="1" w:firstColumn="1" w:lastColumn="1" w:noHBand="0" w:noVBand="0"/>
      </w:tblPr>
      <w:tblGrid>
        <w:gridCol w:w="4537"/>
        <w:gridCol w:w="4388"/>
      </w:tblGrid>
      <w:tr w:rsidR="000777C0" w14:paraId="1CEE8FB6" w14:textId="77777777">
        <w:trPr>
          <w:trHeight w:val="577"/>
        </w:trPr>
        <w:tc>
          <w:tcPr>
            <w:tcW w:w="4537" w:type="dxa"/>
          </w:tcPr>
          <w:p w14:paraId="45EBB33A" w14:textId="77777777" w:rsidR="000777C0" w:rsidRDefault="004E4827">
            <w:pPr>
              <w:pStyle w:val="TableParagraph"/>
              <w:spacing w:line="237" w:lineRule="auto"/>
              <w:ind w:left="4" w:right="779"/>
            </w:pPr>
            <w:r>
              <w:t>Does the activity contribute to the FPCA’s charitable aims?</w:t>
            </w:r>
            <w:r>
              <w:rPr>
                <w:vertAlign w:val="superscript"/>
              </w:rPr>
              <w:t>1</w:t>
            </w:r>
          </w:p>
        </w:tc>
        <w:tc>
          <w:tcPr>
            <w:tcW w:w="4388" w:type="dxa"/>
          </w:tcPr>
          <w:p w14:paraId="7E47A0BE" w14:textId="77777777" w:rsidR="000777C0" w:rsidRDefault="004E4827">
            <w:pPr>
              <w:pStyle w:val="TableParagraph"/>
              <w:spacing w:before="127"/>
              <w:ind w:left="4"/>
            </w:pPr>
            <w:r>
              <w:t>Yes/No</w:t>
            </w:r>
          </w:p>
        </w:tc>
      </w:tr>
      <w:tr w:rsidR="000777C0" w14:paraId="2E7DBFFC" w14:textId="77777777">
        <w:trPr>
          <w:trHeight w:val="616"/>
        </w:trPr>
        <w:tc>
          <w:tcPr>
            <w:tcW w:w="4537" w:type="dxa"/>
          </w:tcPr>
          <w:p w14:paraId="070C082C" w14:textId="77777777" w:rsidR="000777C0" w:rsidRDefault="004E4827">
            <w:pPr>
              <w:pStyle w:val="TableParagraph"/>
              <w:ind w:left="4" w:right="141"/>
            </w:pPr>
            <w:r>
              <w:t>Is the group / hirer a local resident (within the area of benefit)?</w:t>
            </w:r>
            <w:r>
              <w:rPr>
                <w:vertAlign w:val="superscript"/>
              </w:rPr>
              <w:t>2</w:t>
            </w:r>
          </w:p>
        </w:tc>
        <w:tc>
          <w:tcPr>
            <w:tcW w:w="4388" w:type="dxa"/>
          </w:tcPr>
          <w:p w14:paraId="73A2254C" w14:textId="77777777" w:rsidR="000777C0" w:rsidRDefault="004E4827">
            <w:pPr>
              <w:pStyle w:val="TableParagraph"/>
              <w:spacing w:before="127"/>
              <w:ind w:left="4"/>
            </w:pPr>
            <w:r>
              <w:t>Yes/No</w:t>
            </w:r>
          </w:p>
        </w:tc>
      </w:tr>
      <w:tr w:rsidR="000777C0" w14:paraId="0DBC3530" w14:textId="77777777">
        <w:trPr>
          <w:trHeight w:val="556"/>
        </w:trPr>
        <w:tc>
          <w:tcPr>
            <w:tcW w:w="4537" w:type="dxa"/>
          </w:tcPr>
          <w:p w14:paraId="293AE543" w14:textId="77777777" w:rsidR="000777C0" w:rsidRDefault="004E4827">
            <w:pPr>
              <w:pStyle w:val="TableParagraph"/>
              <w:ind w:left="4" w:right="141"/>
            </w:pPr>
            <w:r>
              <w:t>Is the group / hirer an FPCA affiliated group, FPCA member or associate member?</w:t>
            </w:r>
          </w:p>
        </w:tc>
        <w:tc>
          <w:tcPr>
            <w:tcW w:w="4388" w:type="dxa"/>
          </w:tcPr>
          <w:p w14:paraId="537A1674" w14:textId="77777777" w:rsidR="000777C0" w:rsidRDefault="004E4827">
            <w:pPr>
              <w:pStyle w:val="TableParagraph"/>
              <w:spacing w:before="127"/>
              <w:ind w:left="4"/>
            </w:pPr>
            <w:r>
              <w:t>Yes/No</w:t>
            </w:r>
          </w:p>
        </w:tc>
      </w:tr>
      <w:tr w:rsidR="000777C0" w14:paraId="62F36886" w14:textId="77777777">
        <w:trPr>
          <w:trHeight w:val="400"/>
        </w:trPr>
        <w:tc>
          <w:tcPr>
            <w:tcW w:w="4537" w:type="dxa"/>
          </w:tcPr>
          <w:p w14:paraId="08512C23" w14:textId="77777777" w:rsidR="000777C0" w:rsidRDefault="004E4827">
            <w:pPr>
              <w:pStyle w:val="TableParagraph"/>
              <w:spacing w:line="266" w:lineRule="exact"/>
              <w:ind w:left="4"/>
            </w:pPr>
            <w:r>
              <w:t>Is the group / hirer non-profit?</w:t>
            </w:r>
          </w:p>
        </w:tc>
        <w:tc>
          <w:tcPr>
            <w:tcW w:w="4388" w:type="dxa"/>
          </w:tcPr>
          <w:p w14:paraId="2D16E8F2" w14:textId="77777777" w:rsidR="000777C0" w:rsidRDefault="004E4827">
            <w:pPr>
              <w:pStyle w:val="TableParagraph"/>
              <w:spacing w:line="266" w:lineRule="exact"/>
              <w:ind w:left="4"/>
            </w:pPr>
            <w:r>
              <w:t>Yes/No</w:t>
            </w:r>
          </w:p>
        </w:tc>
      </w:tr>
      <w:tr w:rsidR="000777C0" w14:paraId="508797DF" w14:textId="77777777">
        <w:trPr>
          <w:trHeight w:val="400"/>
        </w:trPr>
        <w:tc>
          <w:tcPr>
            <w:tcW w:w="4537" w:type="dxa"/>
          </w:tcPr>
          <w:p w14:paraId="2EFDCA00" w14:textId="77777777" w:rsidR="000777C0" w:rsidRDefault="004E4827">
            <w:pPr>
              <w:pStyle w:val="TableParagraph"/>
              <w:spacing w:line="266" w:lineRule="exact"/>
              <w:ind w:left="4"/>
            </w:pPr>
            <w:r>
              <w:t>Will this be a public or private event?</w:t>
            </w:r>
          </w:p>
        </w:tc>
        <w:tc>
          <w:tcPr>
            <w:tcW w:w="4388" w:type="dxa"/>
          </w:tcPr>
          <w:p w14:paraId="593B3C5D" w14:textId="77777777" w:rsidR="000777C0" w:rsidRDefault="004E4827">
            <w:pPr>
              <w:pStyle w:val="TableParagraph"/>
              <w:spacing w:line="266" w:lineRule="exact"/>
              <w:ind w:left="4"/>
            </w:pPr>
            <w:r>
              <w:t>Public/Private</w:t>
            </w:r>
          </w:p>
        </w:tc>
      </w:tr>
      <w:tr w:rsidR="000777C0" w14:paraId="0B898DE3" w14:textId="77777777">
        <w:trPr>
          <w:trHeight w:val="455"/>
        </w:trPr>
        <w:tc>
          <w:tcPr>
            <w:tcW w:w="4537" w:type="dxa"/>
          </w:tcPr>
          <w:p w14:paraId="7CDA28EA" w14:textId="77777777" w:rsidR="000777C0" w:rsidRDefault="004E4827">
            <w:pPr>
              <w:pStyle w:val="TableParagraph"/>
              <w:spacing w:line="266" w:lineRule="exact"/>
              <w:ind w:left="4"/>
            </w:pPr>
            <w:r>
              <w:t>Is the hire for commercial use?</w:t>
            </w:r>
          </w:p>
        </w:tc>
        <w:tc>
          <w:tcPr>
            <w:tcW w:w="4388" w:type="dxa"/>
          </w:tcPr>
          <w:p w14:paraId="58609038" w14:textId="77777777" w:rsidR="000777C0" w:rsidRDefault="004E4827">
            <w:pPr>
              <w:pStyle w:val="TableParagraph"/>
              <w:spacing w:line="266" w:lineRule="exact"/>
              <w:ind w:left="4"/>
            </w:pPr>
            <w:r>
              <w:t>Yes/No</w:t>
            </w:r>
          </w:p>
        </w:tc>
      </w:tr>
      <w:tr w:rsidR="000777C0" w14:paraId="5E7D79B5" w14:textId="77777777">
        <w:trPr>
          <w:trHeight w:val="453"/>
        </w:trPr>
        <w:tc>
          <w:tcPr>
            <w:tcW w:w="4537" w:type="dxa"/>
          </w:tcPr>
          <w:p w14:paraId="3714F344" w14:textId="77777777" w:rsidR="000777C0" w:rsidRDefault="004E4827">
            <w:pPr>
              <w:pStyle w:val="TableParagraph"/>
              <w:spacing w:line="266" w:lineRule="exact"/>
              <w:ind w:left="4"/>
            </w:pPr>
            <w:r>
              <w:t>Is food to be provided at the event?</w:t>
            </w:r>
          </w:p>
        </w:tc>
        <w:tc>
          <w:tcPr>
            <w:tcW w:w="4388" w:type="dxa"/>
          </w:tcPr>
          <w:p w14:paraId="39C53B37" w14:textId="77777777" w:rsidR="000777C0" w:rsidRDefault="004E4827">
            <w:pPr>
              <w:pStyle w:val="TableParagraph"/>
              <w:spacing w:line="266" w:lineRule="exact"/>
              <w:ind w:left="4"/>
            </w:pPr>
            <w:r>
              <w:t>Yes/No</w:t>
            </w:r>
          </w:p>
        </w:tc>
      </w:tr>
      <w:tr w:rsidR="000777C0" w14:paraId="75E01A37" w14:textId="77777777">
        <w:trPr>
          <w:trHeight w:val="76"/>
        </w:trPr>
        <w:tc>
          <w:tcPr>
            <w:tcW w:w="4537" w:type="dxa"/>
          </w:tcPr>
          <w:p w14:paraId="0EB2EE99" w14:textId="77777777" w:rsidR="000777C0" w:rsidRDefault="000777C0">
            <w:pPr>
              <w:pStyle w:val="TableParagraph"/>
              <w:rPr>
                <w:rFonts w:ascii="Times New Roman"/>
                <w:sz w:val="2"/>
              </w:rPr>
            </w:pPr>
          </w:p>
        </w:tc>
        <w:tc>
          <w:tcPr>
            <w:tcW w:w="4388" w:type="dxa"/>
          </w:tcPr>
          <w:p w14:paraId="01780EE5" w14:textId="77777777" w:rsidR="000777C0" w:rsidRDefault="000777C0">
            <w:pPr>
              <w:pStyle w:val="TableParagraph"/>
              <w:rPr>
                <w:rFonts w:ascii="Times New Roman"/>
                <w:sz w:val="2"/>
              </w:rPr>
            </w:pPr>
          </w:p>
        </w:tc>
      </w:tr>
    </w:tbl>
    <w:p w14:paraId="315AA492" w14:textId="77777777" w:rsidR="000777C0" w:rsidRDefault="004E4827">
      <w:pPr>
        <w:spacing w:before="150" w:line="244" w:lineRule="auto"/>
        <w:ind w:left="132" w:right="860"/>
        <w:rPr>
          <w:i/>
          <w:sz w:val="20"/>
        </w:rPr>
      </w:pPr>
      <w:r>
        <w:rPr>
          <w:position w:val="10"/>
          <w:sz w:val="14"/>
        </w:rPr>
        <w:t xml:space="preserve">1. </w:t>
      </w:r>
      <w:r>
        <w:rPr>
          <w:i/>
          <w:sz w:val="20"/>
        </w:rPr>
        <w:t xml:space="preserve">Broadly, FPCA’s aims are to provide facilities for </w:t>
      </w:r>
      <w:r>
        <w:rPr>
          <w:i/>
          <w:spacing w:val="-3"/>
          <w:sz w:val="20"/>
        </w:rPr>
        <w:t xml:space="preserve">recreation </w:t>
      </w:r>
      <w:r>
        <w:rPr>
          <w:i/>
          <w:sz w:val="20"/>
        </w:rPr>
        <w:t xml:space="preserve">and leisure for the </w:t>
      </w:r>
      <w:r>
        <w:rPr>
          <w:i/>
          <w:spacing w:val="-3"/>
          <w:sz w:val="20"/>
        </w:rPr>
        <w:t xml:space="preserve">social </w:t>
      </w:r>
      <w:r>
        <w:rPr>
          <w:i/>
          <w:sz w:val="20"/>
        </w:rPr>
        <w:t xml:space="preserve">or educational benefit of Florence </w:t>
      </w:r>
      <w:r>
        <w:rPr>
          <w:i/>
          <w:spacing w:val="-3"/>
          <w:sz w:val="20"/>
        </w:rPr>
        <w:t xml:space="preserve">Park’s </w:t>
      </w:r>
      <w:r>
        <w:rPr>
          <w:i/>
          <w:sz w:val="20"/>
        </w:rPr>
        <w:t>residents.</w:t>
      </w:r>
    </w:p>
    <w:p w14:paraId="7D684C54" w14:textId="77777777" w:rsidR="000777C0" w:rsidRDefault="004E4827">
      <w:pPr>
        <w:spacing w:line="241" w:lineRule="exact"/>
        <w:ind w:left="252"/>
        <w:rPr>
          <w:i/>
          <w:sz w:val="20"/>
        </w:rPr>
      </w:pPr>
      <w:r>
        <w:rPr>
          <w:i/>
          <w:position w:val="10"/>
          <w:sz w:val="13"/>
        </w:rPr>
        <w:lastRenderedPageBreak/>
        <w:t xml:space="preserve">2. </w:t>
      </w:r>
      <w:r>
        <w:rPr>
          <w:i/>
          <w:sz w:val="20"/>
        </w:rPr>
        <w:t>FPCA’s area of benefit is defined by the area bounded by the Oxford Road, Between Towns Road and Church</w:t>
      </w:r>
    </w:p>
    <w:p w14:paraId="254523CF" w14:textId="53816197" w:rsidR="000777C0" w:rsidRDefault="004E4827">
      <w:pPr>
        <w:spacing w:line="242" w:lineRule="exact"/>
        <w:ind w:left="252"/>
        <w:rPr>
          <w:i/>
          <w:sz w:val="20"/>
        </w:rPr>
      </w:pPr>
      <w:r>
        <w:rPr>
          <w:i/>
          <w:sz w:val="20"/>
        </w:rPr>
        <w:t>Cowley Road (including Eleanor Close), Henley Avenue, and the Boundary Brook. See website for details.</w:t>
      </w:r>
    </w:p>
    <w:p w14:paraId="2589C376" w14:textId="77777777" w:rsidR="00B12222" w:rsidRDefault="00B12222">
      <w:pPr>
        <w:spacing w:line="242" w:lineRule="exact"/>
        <w:ind w:left="252"/>
        <w:rPr>
          <w:i/>
          <w:sz w:val="20"/>
        </w:rPr>
      </w:pPr>
    </w:p>
    <w:p w14:paraId="687B8840" w14:textId="77777777" w:rsidR="000777C0" w:rsidRDefault="000777C0">
      <w:pPr>
        <w:pStyle w:val="BodyText"/>
        <w:spacing w:before="7"/>
        <w:rPr>
          <w:i/>
          <w:sz w:val="19"/>
        </w:rPr>
      </w:pPr>
    </w:p>
    <w:p w14:paraId="7D7CA0D7" w14:textId="5EAE42F8" w:rsidR="000777C0" w:rsidRPr="007010D2" w:rsidRDefault="004E4827" w:rsidP="007010D2">
      <w:pPr>
        <w:pStyle w:val="ListParagraph"/>
        <w:numPr>
          <w:ilvl w:val="1"/>
          <w:numId w:val="2"/>
        </w:numPr>
        <w:tabs>
          <w:tab w:val="left" w:pos="494"/>
        </w:tabs>
        <w:spacing w:line="242" w:lineRule="auto"/>
        <w:ind w:left="493" w:right="703" w:hanging="361"/>
        <w:jc w:val="left"/>
      </w:pPr>
      <w:r>
        <w:rPr>
          <w:spacing w:val="-3"/>
        </w:rPr>
        <w:t xml:space="preserve">The </w:t>
      </w:r>
      <w:r>
        <w:t xml:space="preserve">hirer agrees </w:t>
      </w:r>
      <w:r>
        <w:rPr>
          <w:spacing w:val="-2"/>
        </w:rPr>
        <w:t xml:space="preserve">not </w:t>
      </w:r>
      <w:r>
        <w:t xml:space="preserve">to exceed the maximum permitted number of people per </w:t>
      </w:r>
      <w:r>
        <w:rPr>
          <w:spacing w:val="-3"/>
        </w:rPr>
        <w:t xml:space="preserve">room </w:t>
      </w:r>
      <w:r>
        <w:t>including the organisers</w:t>
      </w:r>
      <w:r>
        <w:rPr>
          <w:spacing w:val="-9"/>
        </w:rPr>
        <w:t xml:space="preserve"> </w:t>
      </w:r>
      <w:r>
        <w:t>and</w:t>
      </w:r>
      <w:r>
        <w:rPr>
          <w:spacing w:val="-10"/>
        </w:rPr>
        <w:t xml:space="preserve"> </w:t>
      </w:r>
      <w:r>
        <w:rPr>
          <w:spacing w:val="-3"/>
        </w:rPr>
        <w:t>any</w:t>
      </w:r>
      <w:r>
        <w:rPr>
          <w:spacing w:val="-6"/>
        </w:rPr>
        <w:t xml:space="preserve"> </w:t>
      </w:r>
      <w:r>
        <w:t>performers.</w:t>
      </w:r>
      <w:r>
        <w:rPr>
          <w:spacing w:val="-6"/>
        </w:rPr>
        <w:t xml:space="preserve"> </w:t>
      </w:r>
      <w:r>
        <w:t>This</w:t>
      </w:r>
      <w:r>
        <w:rPr>
          <w:spacing w:val="-6"/>
        </w:rPr>
        <w:t xml:space="preserve"> </w:t>
      </w:r>
      <w:r>
        <w:t>is</w:t>
      </w:r>
      <w:r>
        <w:rPr>
          <w:spacing w:val="-9"/>
        </w:rPr>
        <w:t xml:space="preserve"> </w:t>
      </w:r>
      <w:r>
        <w:t>to</w:t>
      </w:r>
      <w:r>
        <w:rPr>
          <w:spacing w:val="-7"/>
        </w:rPr>
        <w:t xml:space="preserve"> </w:t>
      </w:r>
      <w:r>
        <w:t>meet</w:t>
      </w:r>
      <w:r>
        <w:rPr>
          <w:spacing w:val="-7"/>
        </w:rPr>
        <w:t xml:space="preserve"> </w:t>
      </w:r>
      <w:r>
        <w:t>fire</w:t>
      </w:r>
      <w:r>
        <w:rPr>
          <w:spacing w:val="-8"/>
        </w:rPr>
        <w:t xml:space="preserve"> </w:t>
      </w:r>
      <w:r>
        <w:t>regulations</w:t>
      </w:r>
      <w:r>
        <w:rPr>
          <w:spacing w:val="-8"/>
        </w:rPr>
        <w:t xml:space="preserve"> </w:t>
      </w:r>
      <w:r>
        <w:t>and</w:t>
      </w:r>
      <w:r>
        <w:rPr>
          <w:spacing w:val="-10"/>
        </w:rPr>
        <w:t xml:space="preserve"> </w:t>
      </w:r>
      <w:r>
        <w:t>is</w:t>
      </w:r>
      <w:r>
        <w:rPr>
          <w:spacing w:val="-6"/>
        </w:rPr>
        <w:t xml:space="preserve"> </w:t>
      </w:r>
      <w:r>
        <w:t>a</w:t>
      </w:r>
      <w:r>
        <w:rPr>
          <w:spacing w:val="-8"/>
        </w:rPr>
        <w:t xml:space="preserve"> </w:t>
      </w:r>
      <w:r>
        <w:t>mandatory</w:t>
      </w:r>
      <w:r>
        <w:rPr>
          <w:spacing w:val="-6"/>
        </w:rPr>
        <w:t xml:space="preserve"> </w:t>
      </w:r>
      <w:r>
        <w:t>condition</w:t>
      </w:r>
      <w:r>
        <w:rPr>
          <w:spacing w:val="-8"/>
        </w:rPr>
        <w:t xml:space="preserve"> </w:t>
      </w:r>
      <w:r>
        <w:t>of</w:t>
      </w:r>
      <w:r>
        <w:rPr>
          <w:spacing w:val="-4"/>
        </w:rPr>
        <w:t xml:space="preserve"> </w:t>
      </w:r>
      <w:r>
        <w:t xml:space="preserve">the </w:t>
      </w:r>
      <w:r>
        <w:rPr>
          <w:spacing w:val="-3"/>
        </w:rPr>
        <w:t xml:space="preserve">centre’s </w:t>
      </w:r>
      <w:r>
        <w:t>premises</w:t>
      </w:r>
      <w:r>
        <w:rPr>
          <w:spacing w:val="-5"/>
        </w:rPr>
        <w:t xml:space="preserve"> </w:t>
      </w:r>
      <w:r>
        <w:t>licence.</w:t>
      </w:r>
    </w:p>
    <w:p w14:paraId="267BE518" w14:textId="77777777" w:rsidR="00B12222" w:rsidRDefault="00B12222">
      <w:pPr>
        <w:pStyle w:val="BodyText"/>
        <w:spacing w:before="3"/>
        <w:rPr>
          <w:sz w:val="29"/>
        </w:rPr>
      </w:pPr>
    </w:p>
    <w:p w14:paraId="3133547D" w14:textId="311C4508" w:rsidR="000777C0" w:rsidRPr="00B12222" w:rsidRDefault="004E4827">
      <w:pPr>
        <w:pStyle w:val="ListParagraph"/>
        <w:numPr>
          <w:ilvl w:val="0"/>
          <w:numId w:val="1"/>
        </w:numPr>
        <w:tabs>
          <w:tab w:val="left" w:pos="388"/>
        </w:tabs>
        <w:spacing w:after="2"/>
        <w:ind w:right="119" w:firstLine="0"/>
        <w:jc w:val="left"/>
      </w:pPr>
      <w:r>
        <w:rPr>
          <w:spacing w:val="-3"/>
        </w:rPr>
        <w:t xml:space="preserve">The </w:t>
      </w:r>
      <w:r>
        <w:t>Association has a Premises Licence and other permissions authorising the following regulated entertainment</w:t>
      </w:r>
      <w:r>
        <w:rPr>
          <w:spacing w:val="-10"/>
        </w:rPr>
        <w:t xml:space="preserve"> </w:t>
      </w:r>
      <w:r>
        <w:t>and</w:t>
      </w:r>
      <w:r>
        <w:rPr>
          <w:spacing w:val="-8"/>
        </w:rPr>
        <w:t xml:space="preserve"> </w:t>
      </w:r>
      <w:r>
        <w:t>licensable</w:t>
      </w:r>
      <w:r>
        <w:rPr>
          <w:spacing w:val="-8"/>
        </w:rPr>
        <w:t xml:space="preserve"> </w:t>
      </w:r>
      <w:r>
        <w:t>activities</w:t>
      </w:r>
      <w:r>
        <w:rPr>
          <w:spacing w:val="-7"/>
        </w:rPr>
        <w:t xml:space="preserve"> </w:t>
      </w:r>
      <w:r>
        <w:t>at</w:t>
      </w:r>
      <w:r>
        <w:rPr>
          <w:spacing w:val="-11"/>
        </w:rPr>
        <w:t xml:space="preserve"> </w:t>
      </w:r>
      <w:r>
        <w:t>the</w:t>
      </w:r>
      <w:r>
        <w:rPr>
          <w:spacing w:val="-8"/>
        </w:rPr>
        <w:t xml:space="preserve"> </w:t>
      </w:r>
      <w:r>
        <w:t>times</w:t>
      </w:r>
      <w:r>
        <w:rPr>
          <w:spacing w:val="-9"/>
        </w:rPr>
        <w:t xml:space="preserve"> </w:t>
      </w:r>
      <w:r>
        <w:t>indicated.</w:t>
      </w:r>
      <w:r>
        <w:rPr>
          <w:spacing w:val="-6"/>
        </w:rPr>
        <w:t xml:space="preserve"> </w:t>
      </w:r>
      <w:r>
        <w:t>Please</w:t>
      </w:r>
      <w:r>
        <w:rPr>
          <w:spacing w:val="-9"/>
        </w:rPr>
        <w:t xml:space="preserve"> </w:t>
      </w:r>
      <w:r>
        <w:rPr>
          <w:spacing w:val="-3"/>
        </w:rPr>
        <w:t>indicate</w:t>
      </w:r>
      <w:r>
        <w:rPr>
          <w:spacing w:val="-9"/>
        </w:rPr>
        <w:t xml:space="preserve"> </w:t>
      </w:r>
      <w:r>
        <w:t>which</w:t>
      </w:r>
      <w:r>
        <w:rPr>
          <w:spacing w:val="-8"/>
        </w:rPr>
        <w:t xml:space="preserve"> </w:t>
      </w:r>
      <w:r>
        <w:t>licensable</w:t>
      </w:r>
      <w:r>
        <w:rPr>
          <w:spacing w:val="-7"/>
        </w:rPr>
        <w:t xml:space="preserve"> </w:t>
      </w:r>
      <w:r>
        <w:t>activities</w:t>
      </w:r>
      <w:r>
        <w:rPr>
          <w:spacing w:val="18"/>
        </w:rPr>
        <w:t xml:space="preserve"> </w:t>
      </w:r>
      <w:r>
        <w:t>will take</w:t>
      </w:r>
      <w:r>
        <w:rPr>
          <w:spacing w:val="-2"/>
        </w:rPr>
        <w:t xml:space="preserve"> </w:t>
      </w:r>
      <w:r>
        <w:t>place</w:t>
      </w:r>
      <w:r>
        <w:rPr>
          <w:spacing w:val="-4"/>
        </w:rPr>
        <w:t xml:space="preserve"> </w:t>
      </w:r>
      <w:r>
        <w:t>at</w:t>
      </w:r>
      <w:r>
        <w:rPr>
          <w:spacing w:val="-7"/>
        </w:rPr>
        <w:t xml:space="preserve"> </w:t>
      </w:r>
      <w:r>
        <w:t>your</w:t>
      </w:r>
      <w:r>
        <w:rPr>
          <w:spacing w:val="-5"/>
        </w:rPr>
        <w:t xml:space="preserve"> </w:t>
      </w:r>
      <w:r>
        <w:t>event</w:t>
      </w:r>
      <w:r>
        <w:rPr>
          <w:spacing w:val="-4"/>
        </w:rPr>
        <w:t xml:space="preserve"> </w:t>
      </w:r>
      <w:r>
        <w:t>by ticking</w:t>
      </w:r>
      <w:r>
        <w:rPr>
          <w:spacing w:val="-2"/>
        </w:rPr>
        <w:t xml:space="preserve"> </w:t>
      </w:r>
      <w:r>
        <w:t>in</w:t>
      </w:r>
      <w:r>
        <w:rPr>
          <w:spacing w:val="-3"/>
        </w:rPr>
        <w:t xml:space="preserve"> </w:t>
      </w:r>
      <w:r>
        <w:t>the</w:t>
      </w:r>
      <w:r>
        <w:rPr>
          <w:spacing w:val="-2"/>
        </w:rPr>
        <w:t xml:space="preserve"> </w:t>
      </w:r>
      <w:proofErr w:type="gramStart"/>
      <w:r>
        <w:t>right</w:t>
      </w:r>
      <w:r>
        <w:rPr>
          <w:spacing w:val="-4"/>
        </w:rPr>
        <w:t xml:space="preserve"> </w:t>
      </w:r>
      <w:r>
        <w:t>hand</w:t>
      </w:r>
      <w:proofErr w:type="gramEnd"/>
      <w:r>
        <w:rPr>
          <w:spacing w:val="-7"/>
        </w:rPr>
        <w:t xml:space="preserve"> </w:t>
      </w:r>
      <w:r>
        <w:rPr>
          <w:spacing w:val="-3"/>
        </w:rPr>
        <w:t>column:</w:t>
      </w:r>
    </w:p>
    <w:p w14:paraId="1163FD1A" w14:textId="77777777" w:rsidR="00B12222" w:rsidRPr="00EF1E7A" w:rsidRDefault="00B12222" w:rsidP="00B12222">
      <w:pPr>
        <w:tabs>
          <w:tab w:val="left" w:pos="388"/>
        </w:tabs>
        <w:spacing w:after="2"/>
        <w:ind w:right="119"/>
      </w:pPr>
    </w:p>
    <w:p w14:paraId="3A102F19" w14:textId="15B2F252" w:rsidR="00EF1E7A" w:rsidRDefault="00EF1E7A" w:rsidP="00EF1E7A">
      <w:pPr>
        <w:tabs>
          <w:tab w:val="left" w:pos="388"/>
        </w:tabs>
        <w:spacing w:after="2"/>
        <w:ind w:right="119"/>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3271"/>
        <w:gridCol w:w="1576"/>
      </w:tblGrid>
      <w:tr w:rsidR="000777C0" w14:paraId="3B1C4860" w14:textId="77777777" w:rsidTr="007010D2">
        <w:trPr>
          <w:trHeight w:val="600"/>
        </w:trPr>
        <w:tc>
          <w:tcPr>
            <w:tcW w:w="2521" w:type="dxa"/>
            <w:tcBorders>
              <w:right w:val="thinThickMediumGap" w:sz="4" w:space="0" w:color="C1C1C1"/>
            </w:tcBorders>
          </w:tcPr>
          <w:p w14:paraId="193D06F8" w14:textId="77777777" w:rsidR="000777C0" w:rsidRDefault="004E4827">
            <w:pPr>
              <w:pStyle w:val="TableParagraph"/>
              <w:spacing w:before="114"/>
              <w:ind w:left="6"/>
              <w:rPr>
                <w:b/>
              </w:rPr>
            </w:pPr>
            <w:r>
              <w:rPr>
                <w:b/>
              </w:rPr>
              <w:t>The Centre is licensed for*:</w:t>
            </w:r>
          </w:p>
        </w:tc>
        <w:tc>
          <w:tcPr>
            <w:tcW w:w="3271" w:type="dxa"/>
            <w:tcBorders>
              <w:left w:val="thickThinMediumGap" w:sz="4" w:space="0" w:color="C1C1C1"/>
            </w:tcBorders>
          </w:tcPr>
          <w:p w14:paraId="55411D7A" w14:textId="77777777" w:rsidR="000777C0" w:rsidRDefault="004E4827">
            <w:pPr>
              <w:pStyle w:val="TableParagraph"/>
              <w:spacing w:before="114"/>
              <w:ind w:left="16"/>
              <w:rPr>
                <w:b/>
              </w:rPr>
            </w:pPr>
            <w:r>
              <w:rPr>
                <w:b/>
              </w:rPr>
              <w:t>At these times:</w:t>
            </w:r>
          </w:p>
        </w:tc>
        <w:tc>
          <w:tcPr>
            <w:tcW w:w="1576" w:type="dxa"/>
          </w:tcPr>
          <w:p w14:paraId="3E14B2CD" w14:textId="77777777" w:rsidR="000777C0" w:rsidRDefault="004E4827">
            <w:pPr>
              <w:pStyle w:val="TableParagraph"/>
              <w:spacing w:before="113" w:line="270" w:lineRule="atLeast"/>
              <w:ind w:left="2" w:right="434"/>
              <w:rPr>
                <w:b/>
              </w:rPr>
            </w:pPr>
            <w:r>
              <w:rPr>
                <w:b/>
              </w:rPr>
              <w:t>Please tick if your event will</w:t>
            </w:r>
          </w:p>
        </w:tc>
      </w:tr>
      <w:tr w:rsidR="000777C0" w14:paraId="61EC0113" w14:textId="77777777" w:rsidTr="007010D2">
        <w:trPr>
          <w:trHeight w:val="922"/>
        </w:trPr>
        <w:tc>
          <w:tcPr>
            <w:tcW w:w="2521" w:type="dxa"/>
            <w:vMerge w:val="restart"/>
            <w:tcBorders>
              <w:right w:val="thinThickMediumGap" w:sz="4" w:space="0" w:color="C1C1C1"/>
            </w:tcBorders>
          </w:tcPr>
          <w:p w14:paraId="471165EA" w14:textId="77777777" w:rsidR="000777C0" w:rsidRDefault="004E4827">
            <w:pPr>
              <w:pStyle w:val="TableParagraph"/>
              <w:spacing w:before="49"/>
              <w:ind w:left="6"/>
            </w:pPr>
            <w:r>
              <w:t>Supply of alcohol</w:t>
            </w:r>
          </w:p>
        </w:tc>
        <w:tc>
          <w:tcPr>
            <w:tcW w:w="3271" w:type="dxa"/>
            <w:tcBorders>
              <w:left w:val="thickThinMediumGap" w:sz="4" w:space="0" w:color="C1C1C1"/>
              <w:bottom w:val="single" w:sz="8" w:space="0" w:color="C1C1C1"/>
            </w:tcBorders>
          </w:tcPr>
          <w:p w14:paraId="017F9016" w14:textId="77777777" w:rsidR="000777C0" w:rsidRDefault="004E4827">
            <w:pPr>
              <w:pStyle w:val="TableParagraph"/>
              <w:spacing w:before="49"/>
              <w:ind w:left="16"/>
            </w:pPr>
            <w:r>
              <w:t>Mon – Thurs 12:00 to 23:30</w:t>
            </w:r>
          </w:p>
          <w:p w14:paraId="15C759D0" w14:textId="77777777" w:rsidR="000777C0" w:rsidRDefault="004E4827">
            <w:pPr>
              <w:pStyle w:val="TableParagraph"/>
              <w:spacing w:before="57"/>
              <w:ind w:left="16"/>
            </w:pPr>
            <w:r>
              <w:t>Fri &amp; Sat 12:00 to 00:00</w:t>
            </w:r>
          </w:p>
          <w:p w14:paraId="1BCD2E6C" w14:textId="77777777" w:rsidR="000777C0" w:rsidRDefault="004E4827">
            <w:pPr>
              <w:pStyle w:val="TableParagraph"/>
              <w:spacing w:before="58" w:line="266" w:lineRule="exact"/>
              <w:ind w:left="16"/>
            </w:pPr>
            <w:r>
              <w:t>Sunday 12:00 to 23:00</w:t>
            </w:r>
          </w:p>
        </w:tc>
        <w:tc>
          <w:tcPr>
            <w:tcW w:w="1576" w:type="dxa"/>
            <w:tcBorders>
              <w:bottom w:val="single" w:sz="8" w:space="0" w:color="C1C1C1"/>
            </w:tcBorders>
          </w:tcPr>
          <w:p w14:paraId="297AAA82" w14:textId="77777777" w:rsidR="000777C0" w:rsidRDefault="000777C0">
            <w:pPr>
              <w:pStyle w:val="TableParagraph"/>
              <w:rPr>
                <w:rFonts w:ascii="Times New Roman"/>
                <w:sz w:val="20"/>
              </w:rPr>
            </w:pPr>
          </w:p>
        </w:tc>
      </w:tr>
      <w:tr w:rsidR="000777C0" w14:paraId="2FB744B9" w14:textId="77777777" w:rsidTr="007010D2">
        <w:trPr>
          <w:trHeight w:val="72"/>
        </w:trPr>
        <w:tc>
          <w:tcPr>
            <w:tcW w:w="2521" w:type="dxa"/>
            <w:vMerge/>
            <w:tcBorders>
              <w:top w:val="nil"/>
              <w:right w:val="thinThickMediumGap" w:sz="4" w:space="0" w:color="C1C1C1"/>
            </w:tcBorders>
          </w:tcPr>
          <w:p w14:paraId="35F20ECE" w14:textId="77777777" w:rsidR="000777C0" w:rsidRDefault="000777C0">
            <w:pPr>
              <w:rPr>
                <w:sz w:val="2"/>
                <w:szCs w:val="2"/>
              </w:rPr>
            </w:pPr>
          </w:p>
        </w:tc>
        <w:tc>
          <w:tcPr>
            <w:tcW w:w="3271" w:type="dxa"/>
            <w:tcBorders>
              <w:top w:val="single" w:sz="8" w:space="0" w:color="C1C1C1"/>
              <w:left w:val="thickThinMediumGap" w:sz="4" w:space="0" w:color="C1C1C1"/>
            </w:tcBorders>
          </w:tcPr>
          <w:p w14:paraId="222ECF5A" w14:textId="77777777" w:rsidR="000777C0" w:rsidRDefault="000777C0">
            <w:pPr>
              <w:pStyle w:val="TableParagraph"/>
              <w:rPr>
                <w:rFonts w:ascii="Times New Roman"/>
                <w:sz w:val="2"/>
              </w:rPr>
            </w:pPr>
          </w:p>
        </w:tc>
        <w:tc>
          <w:tcPr>
            <w:tcW w:w="1576" w:type="dxa"/>
            <w:tcBorders>
              <w:top w:val="single" w:sz="8" w:space="0" w:color="C1C1C1"/>
            </w:tcBorders>
          </w:tcPr>
          <w:p w14:paraId="78D5735A" w14:textId="77777777" w:rsidR="000777C0" w:rsidRDefault="000777C0">
            <w:pPr>
              <w:pStyle w:val="TableParagraph"/>
              <w:rPr>
                <w:rFonts w:ascii="Times New Roman"/>
                <w:sz w:val="2"/>
              </w:rPr>
            </w:pPr>
          </w:p>
        </w:tc>
      </w:tr>
      <w:tr w:rsidR="000777C0" w14:paraId="2F4A9911" w14:textId="77777777" w:rsidTr="007010D2">
        <w:trPr>
          <w:trHeight w:val="1396"/>
        </w:trPr>
        <w:tc>
          <w:tcPr>
            <w:tcW w:w="2521" w:type="dxa"/>
            <w:tcBorders>
              <w:right w:val="thinThickMediumGap" w:sz="4" w:space="0" w:color="C1C1C1"/>
            </w:tcBorders>
          </w:tcPr>
          <w:p w14:paraId="24D43EF5" w14:textId="77777777" w:rsidR="000777C0" w:rsidRDefault="004E4827">
            <w:pPr>
              <w:pStyle w:val="TableParagraph"/>
              <w:spacing w:before="56"/>
              <w:ind w:left="6"/>
            </w:pPr>
            <w:r>
              <w:t>Indoor sporting events</w:t>
            </w:r>
          </w:p>
        </w:tc>
        <w:tc>
          <w:tcPr>
            <w:tcW w:w="3271" w:type="dxa"/>
            <w:tcBorders>
              <w:left w:val="thickThinMediumGap" w:sz="4" w:space="0" w:color="C1C1C1"/>
            </w:tcBorders>
          </w:tcPr>
          <w:p w14:paraId="7D7FF6FF" w14:textId="77777777" w:rsidR="000777C0" w:rsidRDefault="004E4827">
            <w:pPr>
              <w:pStyle w:val="TableParagraph"/>
              <w:spacing w:before="56"/>
              <w:ind w:left="16"/>
            </w:pPr>
            <w:r>
              <w:t>Mon 12:00 to 23:30</w:t>
            </w:r>
          </w:p>
          <w:p w14:paraId="3133851B" w14:textId="77777777" w:rsidR="000777C0" w:rsidRDefault="004E4827">
            <w:pPr>
              <w:pStyle w:val="TableParagraph"/>
              <w:spacing w:before="58"/>
              <w:ind w:left="16"/>
            </w:pPr>
            <w:r>
              <w:t>Tues &amp; Thurs 12:00 to 23:00</w:t>
            </w:r>
          </w:p>
          <w:p w14:paraId="20862903" w14:textId="77777777" w:rsidR="000777C0" w:rsidRDefault="004E4827">
            <w:pPr>
              <w:pStyle w:val="TableParagraph"/>
              <w:spacing w:before="58"/>
              <w:ind w:left="16"/>
            </w:pPr>
            <w:r>
              <w:t>Weds 12:00 to 23:30</w:t>
            </w:r>
          </w:p>
          <w:p w14:paraId="55E02783" w14:textId="77777777" w:rsidR="000777C0" w:rsidRDefault="004E4827">
            <w:pPr>
              <w:pStyle w:val="TableParagraph"/>
              <w:spacing w:line="267" w:lineRule="exact"/>
              <w:ind w:left="16"/>
            </w:pPr>
            <w:r>
              <w:t>Fri &amp; Sat 12:00 to 00:00</w:t>
            </w:r>
          </w:p>
          <w:p w14:paraId="1358BB1D" w14:textId="77777777" w:rsidR="000777C0" w:rsidRDefault="004E4827">
            <w:pPr>
              <w:pStyle w:val="TableParagraph"/>
              <w:spacing w:line="227" w:lineRule="exact"/>
              <w:ind w:left="16"/>
            </w:pPr>
            <w:r>
              <w:t>Sun 12:00 to 23:00</w:t>
            </w:r>
          </w:p>
        </w:tc>
        <w:tc>
          <w:tcPr>
            <w:tcW w:w="1576" w:type="dxa"/>
          </w:tcPr>
          <w:p w14:paraId="4E0EF7F0" w14:textId="77777777" w:rsidR="000777C0" w:rsidRDefault="000777C0">
            <w:pPr>
              <w:pStyle w:val="TableParagraph"/>
              <w:rPr>
                <w:rFonts w:ascii="Times New Roman"/>
                <w:sz w:val="20"/>
              </w:rPr>
            </w:pPr>
          </w:p>
        </w:tc>
      </w:tr>
      <w:tr w:rsidR="000777C0" w14:paraId="51B1C57D" w14:textId="77777777" w:rsidTr="007010D2">
        <w:trPr>
          <w:trHeight w:val="923"/>
        </w:trPr>
        <w:tc>
          <w:tcPr>
            <w:tcW w:w="2521" w:type="dxa"/>
            <w:tcBorders>
              <w:bottom w:val="single" w:sz="8" w:space="0" w:color="C1C1C1"/>
              <w:right w:val="thinThickMediumGap" w:sz="4" w:space="0" w:color="C1C1C1"/>
            </w:tcBorders>
          </w:tcPr>
          <w:p w14:paraId="5BDEE3B6" w14:textId="77777777" w:rsidR="000777C0" w:rsidRDefault="004E4827">
            <w:pPr>
              <w:pStyle w:val="TableParagraph"/>
              <w:spacing w:before="59"/>
              <w:ind w:left="6"/>
            </w:pPr>
            <w:r>
              <w:t>Live music, Plays,</w:t>
            </w:r>
          </w:p>
          <w:p w14:paraId="10D2A259" w14:textId="77777777" w:rsidR="000777C0" w:rsidRDefault="004E4827">
            <w:pPr>
              <w:pStyle w:val="TableParagraph"/>
              <w:spacing w:before="4" w:line="320" w:lineRule="atLeast"/>
              <w:ind w:left="6" w:right="1146"/>
            </w:pPr>
            <w:r>
              <w:t>&amp; Recorded Music &amp; Performance of dance</w:t>
            </w:r>
          </w:p>
        </w:tc>
        <w:tc>
          <w:tcPr>
            <w:tcW w:w="3271" w:type="dxa"/>
            <w:tcBorders>
              <w:left w:val="thickThinMediumGap" w:sz="4" w:space="0" w:color="C1C1C1"/>
              <w:bottom w:val="single" w:sz="8" w:space="0" w:color="C1C1C1"/>
            </w:tcBorders>
          </w:tcPr>
          <w:p w14:paraId="7BAAF304" w14:textId="77777777" w:rsidR="000777C0" w:rsidRDefault="004E4827">
            <w:pPr>
              <w:pStyle w:val="TableParagraph"/>
              <w:spacing w:before="116"/>
              <w:ind w:left="16"/>
            </w:pPr>
            <w:r>
              <w:t>Mon – Thurs 12:00 to 23:30</w:t>
            </w:r>
          </w:p>
          <w:p w14:paraId="6839D39E" w14:textId="77777777" w:rsidR="000777C0" w:rsidRDefault="004E4827">
            <w:pPr>
              <w:pStyle w:val="TableParagraph"/>
              <w:spacing w:before="61" w:line="267" w:lineRule="exact"/>
              <w:ind w:left="16"/>
            </w:pPr>
            <w:r>
              <w:t>Fri &amp; Sat 12:00 to 00:00</w:t>
            </w:r>
          </w:p>
          <w:p w14:paraId="0D783549" w14:textId="77777777" w:rsidR="000777C0" w:rsidRDefault="004E4827">
            <w:pPr>
              <w:pStyle w:val="TableParagraph"/>
              <w:spacing w:line="255" w:lineRule="exact"/>
              <w:ind w:left="16"/>
            </w:pPr>
            <w:r>
              <w:t>Sunday 12:00 to 23:00</w:t>
            </w:r>
          </w:p>
        </w:tc>
        <w:tc>
          <w:tcPr>
            <w:tcW w:w="1576" w:type="dxa"/>
            <w:tcBorders>
              <w:bottom w:val="single" w:sz="8" w:space="0" w:color="C1C1C1"/>
            </w:tcBorders>
          </w:tcPr>
          <w:p w14:paraId="57A0DFAD" w14:textId="77777777" w:rsidR="000777C0" w:rsidRDefault="000777C0">
            <w:pPr>
              <w:pStyle w:val="TableParagraph"/>
              <w:rPr>
                <w:rFonts w:ascii="Times New Roman"/>
                <w:sz w:val="20"/>
              </w:rPr>
            </w:pPr>
          </w:p>
        </w:tc>
      </w:tr>
      <w:tr w:rsidR="000777C0" w14:paraId="7570AAB8" w14:textId="77777777" w:rsidTr="007010D2">
        <w:trPr>
          <w:trHeight w:val="308"/>
        </w:trPr>
        <w:tc>
          <w:tcPr>
            <w:tcW w:w="2521" w:type="dxa"/>
            <w:tcBorders>
              <w:top w:val="single" w:sz="8" w:space="0" w:color="C1C1C1"/>
              <w:bottom w:val="single" w:sz="8" w:space="0" w:color="C1C1C1"/>
              <w:right w:val="thinThickMediumGap" w:sz="4" w:space="0" w:color="C1C1C1"/>
            </w:tcBorders>
          </w:tcPr>
          <w:p w14:paraId="2BF23DDA" w14:textId="77777777" w:rsidR="000777C0" w:rsidRDefault="004E4827">
            <w:pPr>
              <w:pStyle w:val="TableParagraph"/>
              <w:spacing w:before="66" w:line="244" w:lineRule="exact"/>
              <w:ind w:left="6"/>
            </w:pPr>
            <w:r>
              <w:t>&amp; Anything of a similar</w:t>
            </w:r>
          </w:p>
        </w:tc>
        <w:tc>
          <w:tcPr>
            <w:tcW w:w="3271" w:type="dxa"/>
            <w:tcBorders>
              <w:top w:val="single" w:sz="8" w:space="0" w:color="C1C1C1"/>
              <w:left w:val="thickThinMediumGap" w:sz="4" w:space="0" w:color="C1C1C1"/>
              <w:bottom w:val="single" w:sz="8" w:space="0" w:color="C1C1C1"/>
            </w:tcBorders>
          </w:tcPr>
          <w:p w14:paraId="073BAE30" w14:textId="77777777" w:rsidR="000777C0" w:rsidRDefault="000777C0">
            <w:pPr>
              <w:pStyle w:val="TableParagraph"/>
              <w:rPr>
                <w:rFonts w:ascii="Times New Roman"/>
                <w:sz w:val="20"/>
              </w:rPr>
            </w:pPr>
          </w:p>
        </w:tc>
        <w:tc>
          <w:tcPr>
            <w:tcW w:w="1576" w:type="dxa"/>
            <w:tcBorders>
              <w:top w:val="single" w:sz="8" w:space="0" w:color="C1C1C1"/>
              <w:bottom w:val="single" w:sz="8" w:space="0" w:color="C1C1C1"/>
            </w:tcBorders>
          </w:tcPr>
          <w:p w14:paraId="179620AF" w14:textId="77777777" w:rsidR="000777C0" w:rsidRDefault="000777C0">
            <w:pPr>
              <w:pStyle w:val="TableParagraph"/>
              <w:rPr>
                <w:rFonts w:ascii="Times New Roman"/>
                <w:sz w:val="20"/>
              </w:rPr>
            </w:pPr>
          </w:p>
        </w:tc>
      </w:tr>
      <w:tr w:rsidR="000777C0" w14:paraId="47748B16" w14:textId="77777777" w:rsidTr="007010D2">
        <w:trPr>
          <w:trHeight w:val="308"/>
        </w:trPr>
        <w:tc>
          <w:tcPr>
            <w:tcW w:w="2521" w:type="dxa"/>
            <w:tcBorders>
              <w:top w:val="single" w:sz="8" w:space="0" w:color="C1C1C1"/>
              <w:right w:val="thinThickMediumGap" w:sz="4" w:space="0" w:color="C1C1C1"/>
            </w:tcBorders>
          </w:tcPr>
          <w:p w14:paraId="7E524A2E" w14:textId="77777777" w:rsidR="000777C0" w:rsidRDefault="004E4827">
            <w:pPr>
              <w:pStyle w:val="TableParagraph"/>
              <w:spacing w:before="56" w:line="254" w:lineRule="exact"/>
              <w:ind w:left="6"/>
            </w:pPr>
            <w:r>
              <w:t>Nature to live music or dance</w:t>
            </w:r>
          </w:p>
        </w:tc>
        <w:tc>
          <w:tcPr>
            <w:tcW w:w="3271" w:type="dxa"/>
            <w:tcBorders>
              <w:top w:val="single" w:sz="8" w:space="0" w:color="C1C1C1"/>
              <w:left w:val="thickThinMediumGap" w:sz="4" w:space="0" w:color="C1C1C1"/>
            </w:tcBorders>
          </w:tcPr>
          <w:p w14:paraId="35F4B1EF" w14:textId="77777777" w:rsidR="000777C0" w:rsidRDefault="000777C0">
            <w:pPr>
              <w:pStyle w:val="TableParagraph"/>
              <w:rPr>
                <w:rFonts w:ascii="Times New Roman"/>
                <w:sz w:val="20"/>
              </w:rPr>
            </w:pPr>
          </w:p>
        </w:tc>
        <w:tc>
          <w:tcPr>
            <w:tcW w:w="1576" w:type="dxa"/>
            <w:tcBorders>
              <w:top w:val="single" w:sz="8" w:space="0" w:color="C1C1C1"/>
            </w:tcBorders>
          </w:tcPr>
          <w:p w14:paraId="075AF4F8" w14:textId="77777777" w:rsidR="000777C0" w:rsidRDefault="000777C0">
            <w:pPr>
              <w:pStyle w:val="TableParagraph"/>
              <w:rPr>
                <w:rFonts w:ascii="Times New Roman"/>
                <w:sz w:val="20"/>
              </w:rPr>
            </w:pPr>
          </w:p>
        </w:tc>
      </w:tr>
      <w:tr w:rsidR="000777C0" w14:paraId="4B9EACC1" w14:textId="77777777" w:rsidTr="007010D2">
        <w:trPr>
          <w:trHeight w:val="93"/>
        </w:trPr>
        <w:tc>
          <w:tcPr>
            <w:tcW w:w="2521" w:type="dxa"/>
            <w:tcBorders>
              <w:bottom w:val="single" w:sz="8" w:space="0" w:color="C1C1C1"/>
              <w:right w:val="thinThickMediumGap" w:sz="4" w:space="0" w:color="C1C1C1"/>
            </w:tcBorders>
          </w:tcPr>
          <w:p w14:paraId="5D089F49" w14:textId="77777777" w:rsidR="000777C0" w:rsidRDefault="000777C0">
            <w:pPr>
              <w:pStyle w:val="TableParagraph"/>
              <w:rPr>
                <w:rFonts w:ascii="Times New Roman"/>
                <w:sz w:val="4"/>
              </w:rPr>
            </w:pPr>
          </w:p>
        </w:tc>
        <w:tc>
          <w:tcPr>
            <w:tcW w:w="3271" w:type="dxa"/>
            <w:tcBorders>
              <w:left w:val="thickThinMediumGap" w:sz="4" w:space="0" w:color="C1C1C1"/>
              <w:bottom w:val="single" w:sz="8" w:space="0" w:color="C1C1C1"/>
            </w:tcBorders>
          </w:tcPr>
          <w:p w14:paraId="2ED39A9F" w14:textId="77777777" w:rsidR="000777C0" w:rsidRDefault="000777C0">
            <w:pPr>
              <w:pStyle w:val="TableParagraph"/>
              <w:rPr>
                <w:rFonts w:ascii="Times New Roman"/>
                <w:sz w:val="4"/>
              </w:rPr>
            </w:pPr>
          </w:p>
        </w:tc>
        <w:tc>
          <w:tcPr>
            <w:tcW w:w="1576" w:type="dxa"/>
            <w:tcBorders>
              <w:bottom w:val="single" w:sz="8" w:space="0" w:color="C1C1C1"/>
            </w:tcBorders>
          </w:tcPr>
          <w:p w14:paraId="06DF9D35" w14:textId="77777777" w:rsidR="000777C0" w:rsidRDefault="000777C0">
            <w:pPr>
              <w:pStyle w:val="TableParagraph"/>
              <w:rPr>
                <w:rFonts w:ascii="Times New Roman"/>
                <w:sz w:val="4"/>
              </w:rPr>
            </w:pPr>
          </w:p>
        </w:tc>
      </w:tr>
      <w:tr w:rsidR="000777C0" w14:paraId="49C0B957" w14:textId="77777777" w:rsidTr="007010D2">
        <w:trPr>
          <w:trHeight w:val="732"/>
        </w:trPr>
        <w:tc>
          <w:tcPr>
            <w:tcW w:w="2521" w:type="dxa"/>
            <w:tcBorders>
              <w:top w:val="single" w:sz="8" w:space="0" w:color="C1C1C1"/>
              <w:right w:val="thinThickMediumGap" w:sz="4" w:space="0" w:color="C1C1C1"/>
            </w:tcBorders>
          </w:tcPr>
          <w:p w14:paraId="2156524A" w14:textId="77777777" w:rsidR="000777C0" w:rsidRDefault="004E4827">
            <w:pPr>
              <w:pStyle w:val="TableParagraph"/>
              <w:spacing w:before="59"/>
              <w:ind w:left="6"/>
            </w:pPr>
            <w:r>
              <w:t>Films</w:t>
            </w:r>
          </w:p>
        </w:tc>
        <w:tc>
          <w:tcPr>
            <w:tcW w:w="3271" w:type="dxa"/>
            <w:tcBorders>
              <w:top w:val="single" w:sz="8" w:space="0" w:color="C1C1C1"/>
              <w:left w:val="thickThinMediumGap" w:sz="4" w:space="0" w:color="C1C1C1"/>
            </w:tcBorders>
          </w:tcPr>
          <w:p w14:paraId="079FA320" w14:textId="77777777" w:rsidR="000777C0" w:rsidRDefault="004E4827">
            <w:pPr>
              <w:pStyle w:val="TableParagraph"/>
              <w:spacing w:before="59"/>
              <w:ind w:left="16"/>
            </w:pPr>
            <w:r>
              <w:t>Mon – Thurs 12:00 to 23:30</w:t>
            </w:r>
          </w:p>
          <w:p w14:paraId="1241A59F" w14:textId="77777777" w:rsidR="000777C0" w:rsidRDefault="004E4827">
            <w:pPr>
              <w:pStyle w:val="TableParagraph"/>
              <w:spacing w:before="57"/>
              <w:ind w:left="16"/>
            </w:pPr>
            <w:r>
              <w:t>Fri - Sun 12:00 to 00:00</w:t>
            </w:r>
          </w:p>
        </w:tc>
        <w:tc>
          <w:tcPr>
            <w:tcW w:w="1576" w:type="dxa"/>
            <w:tcBorders>
              <w:top w:val="single" w:sz="8" w:space="0" w:color="C1C1C1"/>
            </w:tcBorders>
          </w:tcPr>
          <w:p w14:paraId="7B7B7191" w14:textId="77777777" w:rsidR="000777C0" w:rsidRDefault="000777C0">
            <w:pPr>
              <w:pStyle w:val="TableParagraph"/>
              <w:rPr>
                <w:rFonts w:ascii="Times New Roman"/>
                <w:sz w:val="20"/>
              </w:rPr>
            </w:pPr>
          </w:p>
        </w:tc>
      </w:tr>
    </w:tbl>
    <w:p w14:paraId="01932D94" w14:textId="0D06FF78" w:rsidR="000777C0" w:rsidRDefault="00A04078">
      <w:pPr>
        <w:rPr>
          <w:rFonts w:ascii="Times New Roman"/>
          <w:sz w:val="20"/>
        </w:rPr>
        <w:sectPr w:rsidR="000777C0" w:rsidSect="00827722">
          <w:pgSz w:w="12240" w:h="15840"/>
          <w:pgMar w:top="1360" w:right="1340" w:bottom="280" w:left="1000" w:header="720" w:footer="720" w:gutter="0"/>
          <w:cols w:space="720"/>
        </w:sectPr>
      </w:pPr>
      <w:r w:rsidRPr="007010D2">
        <w:rPr>
          <w:rFonts w:ascii="Times New Roman"/>
          <w:noProof/>
          <w:sz w:val="20"/>
        </w:rPr>
        <w:lastRenderedPageBreak/>
        <mc:AlternateContent>
          <mc:Choice Requires="wps">
            <w:drawing>
              <wp:anchor distT="45720" distB="45720" distL="114300" distR="114300" simplePos="0" relativeHeight="251659264" behindDoc="0" locked="0" layoutInCell="1" allowOverlap="1" wp14:anchorId="66084BB1" wp14:editId="39B38D35">
                <wp:simplePos x="0" y="0"/>
                <wp:positionH relativeFrom="column">
                  <wp:posOffset>-225425</wp:posOffset>
                </wp:positionH>
                <wp:positionV relativeFrom="paragraph">
                  <wp:posOffset>166370</wp:posOffset>
                </wp:positionV>
                <wp:extent cx="6419850" cy="2495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495550"/>
                        </a:xfrm>
                        <a:prstGeom prst="rect">
                          <a:avLst/>
                        </a:prstGeom>
                        <a:solidFill>
                          <a:srgbClr val="FFFFFF"/>
                        </a:solidFill>
                        <a:ln w="9525">
                          <a:noFill/>
                          <a:miter lim="800000"/>
                          <a:headEnd/>
                          <a:tailEnd/>
                        </a:ln>
                      </wps:spPr>
                      <wps:txbx>
                        <w:txbxContent>
                          <w:p w14:paraId="68E2E4B8" w14:textId="10419ACB" w:rsidR="007010D2" w:rsidRDefault="007010D2" w:rsidP="00A04078">
                            <w:pPr>
                              <w:pStyle w:val="ListParagraph"/>
                              <w:numPr>
                                <w:ilvl w:val="1"/>
                                <w:numId w:val="1"/>
                              </w:numPr>
                              <w:shd w:val="clear" w:color="auto" w:fill="FFFFFF" w:themeFill="background1"/>
                              <w:tabs>
                                <w:tab w:val="left" w:pos="767"/>
                              </w:tabs>
                              <w:spacing w:before="69"/>
                              <w:ind w:right="273" w:firstLine="0"/>
                              <w:jc w:val="left"/>
                            </w:pPr>
                            <w:r>
                              <w:t xml:space="preserve">Where a licensable activity will take place, the hirer hereby acknowledges receipt of a </w:t>
                            </w:r>
                            <w:r>
                              <w:rPr>
                                <w:spacing w:val="-3"/>
                              </w:rPr>
                              <w:t xml:space="preserve">copy </w:t>
                            </w:r>
                            <w:r>
                              <w:t xml:space="preserve">of the conditions of </w:t>
                            </w:r>
                            <w:r>
                              <w:rPr>
                                <w:spacing w:val="-2"/>
                              </w:rPr>
                              <w:t xml:space="preserve">the </w:t>
                            </w:r>
                            <w:r>
                              <w:t xml:space="preserve">Premises Licence (available on www.florenceparkcommunitycentre.org.uk), in </w:t>
                            </w:r>
                            <w:r>
                              <w:rPr>
                                <w:spacing w:val="-3"/>
                              </w:rPr>
                              <w:t>accordance</w:t>
                            </w:r>
                            <w:r>
                              <w:rPr>
                                <w:spacing w:val="-8"/>
                              </w:rPr>
                              <w:t xml:space="preserve"> </w:t>
                            </w:r>
                            <w:r>
                              <w:t>with</w:t>
                            </w:r>
                            <w:r>
                              <w:rPr>
                                <w:spacing w:val="-4"/>
                              </w:rPr>
                              <w:t xml:space="preserve"> </w:t>
                            </w:r>
                            <w:r>
                              <w:t>which</w:t>
                            </w:r>
                            <w:r>
                              <w:rPr>
                                <w:spacing w:val="-9"/>
                              </w:rPr>
                              <w:t xml:space="preserve"> </w:t>
                            </w:r>
                            <w:r>
                              <w:t>the</w:t>
                            </w:r>
                            <w:r>
                              <w:rPr>
                                <w:spacing w:val="-8"/>
                              </w:rPr>
                              <w:t xml:space="preserve"> </w:t>
                            </w:r>
                            <w:r>
                              <w:t>hiring</w:t>
                            </w:r>
                            <w:r>
                              <w:rPr>
                                <w:spacing w:val="-4"/>
                              </w:rPr>
                              <w:t xml:space="preserve"> </w:t>
                            </w:r>
                            <w:r>
                              <w:t>must</w:t>
                            </w:r>
                            <w:r>
                              <w:rPr>
                                <w:spacing w:val="-7"/>
                              </w:rPr>
                              <w:t xml:space="preserve"> </w:t>
                            </w:r>
                            <w:r>
                              <w:t>be</w:t>
                            </w:r>
                            <w:r>
                              <w:rPr>
                                <w:spacing w:val="-6"/>
                              </w:rPr>
                              <w:t xml:space="preserve"> </w:t>
                            </w:r>
                            <w:r>
                              <w:t>undertaken</w:t>
                            </w:r>
                            <w:r>
                              <w:rPr>
                                <w:spacing w:val="-4"/>
                              </w:rPr>
                              <w:t xml:space="preserve"> </w:t>
                            </w:r>
                            <w:r>
                              <w:t>and</w:t>
                            </w:r>
                            <w:r>
                              <w:rPr>
                                <w:spacing w:val="-9"/>
                              </w:rPr>
                              <w:t xml:space="preserve"> </w:t>
                            </w:r>
                            <w:r>
                              <w:t>agrees</w:t>
                            </w:r>
                            <w:r>
                              <w:rPr>
                                <w:spacing w:val="-8"/>
                              </w:rPr>
                              <w:t xml:space="preserve"> </w:t>
                            </w:r>
                            <w:r>
                              <w:t>to</w:t>
                            </w:r>
                            <w:r>
                              <w:rPr>
                                <w:spacing w:val="-7"/>
                              </w:rPr>
                              <w:t xml:space="preserve"> </w:t>
                            </w:r>
                            <w:r>
                              <w:t>comply</w:t>
                            </w:r>
                            <w:r>
                              <w:rPr>
                                <w:spacing w:val="-5"/>
                              </w:rPr>
                              <w:t xml:space="preserve"> </w:t>
                            </w:r>
                            <w:r>
                              <w:t>with</w:t>
                            </w:r>
                            <w:r>
                              <w:rPr>
                                <w:spacing w:val="-9"/>
                              </w:rPr>
                              <w:t xml:space="preserve"> </w:t>
                            </w:r>
                            <w:r>
                              <w:t>all</w:t>
                            </w:r>
                            <w:r>
                              <w:rPr>
                                <w:spacing w:val="-5"/>
                              </w:rPr>
                              <w:t xml:space="preserve"> </w:t>
                            </w:r>
                            <w:r>
                              <w:t>obligations</w:t>
                            </w:r>
                            <w:r>
                              <w:rPr>
                                <w:spacing w:val="-7"/>
                              </w:rPr>
                              <w:t xml:space="preserve"> </w:t>
                            </w:r>
                            <w:r>
                              <w:t>therein.</w:t>
                            </w:r>
                          </w:p>
                          <w:p w14:paraId="636D49F9" w14:textId="77777777" w:rsidR="007010D2" w:rsidRDefault="007010D2" w:rsidP="00A04078">
                            <w:pPr>
                              <w:pStyle w:val="BodyText"/>
                              <w:shd w:val="clear" w:color="auto" w:fill="FFFFFF" w:themeFill="background1"/>
                              <w:spacing w:before="6"/>
                            </w:pPr>
                          </w:p>
                          <w:p w14:paraId="72BBBB35" w14:textId="77777777" w:rsidR="007010D2" w:rsidRDefault="007010D2" w:rsidP="00A04078">
                            <w:pPr>
                              <w:pStyle w:val="ListParagraph"/>
                              <w:numPr>
                                <w:ilvl w:val="1"/>
                                <w:numId w:val="1"/>
                              </w:numPr>
                              <w:shd w:val="clear" w:color="auto" w:fill="FFFFFF" w:themeFill="background1"/>
                              <w:tabs>
                                <w:tab w:val="left" w:pos="767"/>
                              </w:tabs>
                              <w:ind w:right="299" w:firstLine="0"/>
                              <w:jc w:val="left"/>
                            </w:pPr>
                            <w:r>
                              <w:t xml:space="preserve">In order to hold a licensable activity on the premises or on part of the premises </w:t>
                            </w:r>
                            <w:r>
                              <w:rPr>
                                <w:spacing w:val="-2"/>
                              </w:rPr>
                              <w:t xml:space="preserve">not </w:t>
                            </w:r>
                            <w:r>
                              <w:t xml:space="preserve">covered by the hall’s Premises Licence, or where a hall does </w:t>
                            </w:r>
                            <w:r>
                              <w:rPr>
                                <w:spacing w:val="-2"/>
                              </w:rPr>
                              <w:t xml:space="preserve">not </w:t>
                            </w:r>
                            <w:r>
                              <w:t xml:space="preserve">have a Premises Licence, a Temporary Event Notice (TEN) will need to be given to the licensing authority. </w:t>
                            </w:r>
                            <w:r>
                              <w:rPr>
                                <w:spacing w:val="-3"/>
                              </w:rPr>
                              <w:t xml:space="preserve">The </w:t>
                            </w:r>
                            <w:r>
                              <w:t xml:space="preserve">Hirer </w:t>
                            </w:r>
                            <w:r>
                              <w:rPr>
                                <w:spacing w:val="-3"/>
                              </w:rPr>
                              <w:t xml:space="preserve">shall </w:t>
                            </w:r>
                            <w:r>
                              <w:t xml:space="preserve">obtain the written consent of the Management Committee on </w:t>
                            </w:r>
                            <w:r>
                              <w:rPr>
                                <w:spacing w:val="-2"/>
                              </w:rPr>
                              <w:t xml:space="preserve">the </w:t>
                            </w:r>
                            <w:r>
                              <w:t xml:space="preserve">form provided for this purpose before giving the licensing authority a </w:t>
                            </w:r>
                            <w:r>
                              <w:rPr>
                                <w:spacing w:val="-3"/>
                              </w:rPr>
                              <w:t>TEN.</w:t>
                            </w:r>
                            <w:r>
                              <w:rPr>
                                <w:spacing w:val="-9"/>
                              </w:rPr>
                              <w:t xml:space="preserve"> </w:t>
                            </w:r>
                            <w:r>
                              <w:t>(the</w:t>
                            </w:r>
                            <w:r>
                              <w:rPr>
                                <w:spacing w:val="-9"/>
                              </w:rPr>
                              <w:t xml:space="preserve"> </w:t>
                            </w:r>
                            <w:r>
                              <w:t>form</w:t>
                            </w:r>
                            <w:r>
                              <w:rPr>
                                <w:spacing w:val="-7"/>
                              </w:rPr>
                              <w:t xml:space="preserve"> </w:t>
                            </w:r>
                            <w:r>
                              <w:t>is</w:t>
                            </w:r>
                            <w:r>
                              <w:rPr>
                                <w:spacing w:val="-7"/>
                              </w:rPr>
                              <w:t xml:space="preserve"> </w:t>
                            </w:r>
                            <w:r>
                              <w:t>available</w:t>
                            </w:r>
                            <w:r>
                              <w:rPr>
                                <w:spacing w:val="-9"/>
                              </w:rPr>
                              <w:t xml:space="preserve"> </w:t>
                            </w:r>
                            <w:r>
                              <w:t>on</w:t>
                            </w:r>
                            <w:r>
                              <w:rPr>
                                <w:color w:val="0000FF"/>
                                <w:spacing w:val="-12"/>
                              </w:rPr>
                              <w:t xml:space="preserve"> </w:t>
                            </w:r>
                            <w:r>
                              <w:rPr>
                                <w:color w:val="0000FF"/>
                                <w:u w:val="single" w:color="0000FF"/>
                              </w:rPr>
                              <w:t>www.florenceparkcommunitycentre.org.uk</w:t>
                            </w:r>
                            <w:r>
                              <w:t>).</w:t>
                            </w:r>
                            <w:r>
                              <w:rPr>
                                <w:spacing w:val="-6"/>
                              </w:rPr>
                              <w:t xml:space="preserve"> </w:t>
                            </w:r>
                            <w:r>
                              <w:t>Failure</w:t>
                            </w:r>
                            <w:r>
                              <w:rPr>
                                <w:spacing w:val="-7"/>
                              </w:rPr>
                              <w:t xml:space="preserve"> </w:t>
                            </w:r>
                            <w:r>
                              <w:t>to</w:t>
                            </w:r>
                            <w:r>
                              <w:rPr>
                                <w:spacing w:val="-9"/>
                              </w:rPr>
                              <w:t xml:space="preserve"> </w:t>
                            </w:r>
                            <w:r>
                              <w:t>do</w:t>
                            </w:r>
                            <w:r>
                              <w:rPr>
                                <w:spacing w:val="-8"/>
                              </w:rPr>
                              <w:t xml:space="preserve"> </w:t>
                            </w:r>
                            <w:r>
                              <w:t>so</w:t>
                            </w:r>
                            <w:r>
                              <w:rPr>
                                <w:spacing w:val="-8"/>
                              </w:rPr>
                              <w:t xml:space="preserve"> </w:t>
                            </w:r>
                            <w:r>
                              <w:t>will</w:t>
                            </w:r>
                            <w:r>
                              <w:rPr>
                                <w:spacing w:val="-6"/>
                              </w:rPr>
                              <w:t xml:space="preserve"> </w:t>
                            </w:r>
                            <w:r>
                              <w:t>result</w:t>
                            </w:r>
                            <w:r>
                              <w:rPr>
                                <w:spacing w:val="-9"/>
                              </w:rPr>
                              <w:t xml:space="preserve"> </w:t>
                            </w:r>
                            <w:r>
                              <w:t>in</w:t>
                            </w:r>
                          </w:p>
                          <w:p w14:paraId="2709D3B8" w14:textId="5C3E5B31" w:rsidR="007010D2" w:rsidRDefault="007010D2" w:rsidP="00A04078">
                            <w:pPr>
                              <w:pStyle w:val="BodyText"/>
                              <w:shd w:val="clear" w:color="auto" w:fill="FFFFFF" w:themeFill="background1"/>
                              <w:spacing w:before="42" w:line="237" w:lineRule="auto"/>
                              <w:ind w:left="319" w:right="303"/>
                            </w:pPr>
                            <w:r>
                              <w:t>cancellation</w:t>
                            </w:r>
                            <w:r>
                              <w:rPr>
                                <w:spacing w:val="-9"/>
                              </w:rPr>
                              <w:t xml:space="preserve"> </w:t>
                            </w:r>
                            <w:r>
                              <w:t>of</w:t>
                            </w:r>
                            <w:r>
                              <w:rPr>
                                <w:spacing w:val="-9"/>
                              </w:rPr>
                              <w:t xml:space="preserve"> </w:t>
                            </w:r>
                            <w:r>
                              <w:t>the</w:t>
                            </w:r>
                            <w:r>
                              <w:rPr>
                                <w:spacing w:val="-6"/>
                              </w:rPr>
                              <w:t xml:space="preserve"> </w:t>
                            </w:r>
                            <w:r>
                              <w:t>hiring</w:t>
                            </w:r>
                            <w:r>
                              <w:rPr>
                                <w:spacing w:val="-7"/>
                              </w:rPr>
                              <w:t xml:space="preserve"> </w:t>
                            </w:r>
                            <w:r>
                              <w:t>without</w:t>
                            </w:r>
                            <w:r>
                              <w:rPr>
                                <w:spacing w:val="-9"/>
                              </w:rPr>
                              <w:t xml:space="preserve"> </w:t>
                            </w:r>
                            <w:r>
                              <w:t>compensation</w:t>
                            </w:r>
                            <w:r>
                              <w:rPr>
                                <w:spacing w:val="-7"/>
                              </w:rPr>
                              <w:t xml:space="preserve"> </w:t>
                            </w:r>
                            <w:r>
                              <w:t>because</w:t>
                            </w:r>
                            <w:r>
                              <w:rPr>
                                <w:spacing w:val="-6"/>
                              </w:rPr>
                              <w:t xml:space="preserve"> </w:t>
                            </w:r>
                            <w:r>
                              <w:t>there</w:t>
                            </w:r>
                            <w:r>
                              <w:rPr>
                                <w:spacing w:val="-6"/>
                              </w:rPr>
                              <w:t xml:space="preserve"> </w:t>
                            </w:r>
                            <w:r>
                              <w:t>is</w:t>
                            </w:r>
                            <w:r>
                              <w:rPr>
                                <w:spacing w:val="-6"/>
                              </w:rPr>
                              <w:t xml:space="preserve"> </w:t>
                            </w:r>
                            <w:r>
                              <w:t>a</w:t>
                            </w:r>
                            <w:r>
                              <w:rPr>
                                <w:spacing w:val="-6"/>
                              </w:rPr>
                              <w:t xml:space="preserve"> </w:t>
                            </w:r>
                            <w:r>
                              <w:t>limit</w:t>
                            </w:r>
                            <w:r>
                              <w:rPr>
                                <w:spacing w:val="-8"/>
                              </w:rPr>
                              <w:t xml:space="preserve"> </w:t>
                            </w:r>
                            <w:r>
                              <w:t>on</w:t>
                            </w:r>
                            <w:r>
                              <w:rPr>
                                <w:spacing w:val="-8"/>
                              </w:rPr>
                              <w:t xml:space="preserve"> </w:t>
                            </w:r>
                            <w:r>
                              <w:t>the</w:t>
                            </w:r>
                            <w:r>
                              <w:rPr>
                                <w:spacing w:val="-8"/>
                              </w:rPr>
                              <w:t xml:space="preserve"> </w:t>
                            </w:r>
                            <w:r>
                              <w:t>number</w:t>
                            </w:r>
                            <w:r>
                              <w:rPr>
                                <w:spacing w:val="-9"/>
                              </w:rPr>
                              <w:t xml:space="preserve"> </w:t>
                            </w:r>
                            <w:r>
                              <w:t>of</w:t>
                            </w:r>
                            <w:r>
                              <w:rPr>
                                <w:spacing w:val="-7"/>
                              </w:rPr>
                              <w:t xml:space="preserve"> </w:t>
                            </w:r>
                            <w:r>
                              <w:t>TENs</w:t>
                            </w:r>
                            <w:r>
                              <w:rPr>
                                <w:spacing w:val="-8"/>
                              </w:rPr>
                              <w:t xml:space="preserve"> </w:t>
                            </w:r>
                            <w:r>
                              <w:t>which can be granted annually for any</w:t>
                            </w:r>
                            <w:r>
                              <w:rPr>
                                <w:spacing w:val="-24"/>
                              </w:rPr>
                              <w:t xml:space="preserve"> </w:t>
                            </w:r>
                            <w:r>
                              <w:t>premises.</w:t>
                            </w:r>
                          </w:p>
                          <w:p w14:paraId="5F3D3B3E" w14:textId="4B16AE90" w:rsidR="00A04078" w:rsidRDefault="00A04078" w:rsidP="00A04078">
                            <w:pPr>
                              <w:pStyle w:val="BodyText"/>
                              <w:shd w:val="clear" w:color="auto" w:fill="FFFFFF" w:themeFill="background1"/>
                              <w:spacing w:before="42" w:line="237" w:lineRule="auto"/>
                              <w:ind w:left="319" w:right="303"/>
                            </w:pPr>
                          </w:p>
                          <w:p w14:paraId="40339983" w14:textId="77777777" w:rsidR="00A04078" w:rsidRDefault="00A04078" w:rsidP="00A04078">
                            <w:pPr>
                              <w:pStyle w:val="BodyText"/>
                              <w:shd w:val="clear" w:color="auto" w:fill="FFFFFF" w:themeFill="background1"/>
                              <w:spacing w:before="42" w:line="237" w:lineRule="auto"/>
                              <w:ind w:left="319" w:right="303"/>
                            </w:pPr>
                          </w:p>
                          <w:p w14:paraId="5DF783D5" w14:textId="23E7D776" w:rsidR="007010D2" w:rsidRDefault="007010D2" w:rsidP="00A04078">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84BB1" id="_x0000_t202" coordsize="21600,21600" o:spt="202" path="m,l,21600r21600,l21600,xe">
                <v:stroke joinstyle="miter"/>
                <v:path gradientshapeok="t" o:connecttype="rect"/>
              </v:shapetype>
              <v:shape id="Text Box 2" o:spid="_x0000_s1026" type="#_x0000_t202" style="position:absolute;margin-left:-17.75pt;margin-top:13.1pt;width:505.5pt;height:1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" stroked="f">
                <v:textbox>
                  <w:txbxContent>
                    <w:p w14:paraId="68E2E4B8" w14:textId="10419ACB" w:rsidR="007010D2" w:rsidRDefault="007010D2" w:rsidP="00A04078">
                      <w:pPr>
                        <w:pStyle w:val="ListParagraph"/>
                        <w:numPr>
                          <w:ilvl w:val="1"/>
                          <w:numId w:val="1"/>
                        </w:numPr>
                        <w:shd w:val="clear" w:color="auto" w:fill="FFFFFF" w:themeFill="background1"/>
                        <w:tabs>
                          <w:tab w:val="left" w:pos="767"/>
                        </w:tabs>
                        <w:spacing w:before="69"/>
                        <w:ind w:right="273" w:firstLine="0"/>
                        <w:jc w:val="left"/>
                      </w:pPr>
                      <w:r>
                        <w:t xml:space="preserve">Where a licensable activity will take place, the hirer hereby acknowledges receipt of a </w:t>
                      </w:r>
                      <w:r>
                        <w:rPr>
                          <w:spacing w:val="-3"/>
                        </w:rPr>
                        <w:t xml:space="preserve">copy </w:t>
                      </w:r>
                      <w:r>
                        <w:t xml:space="preserve">of the conditions of </w:t>
                      </w:r>
                      <w:r>
                        <w:rPr>
                          <w:spacing w:val="-2"/>
                        </w:rPr>
                        <w:t xml:space="preserve">the </w:t>
                      </w:r>
                      <w:r>
                        <w:t xml:space="preserve">Premises Licence (available on www.florenceparkcommunitycentre.org.uk), in </w:t>
                      </w:r>
                      <w:r>
                        <w:rPr>
                          <w:spacing w:val="-3"/>
                        </w:rPr>
                        <w:t>accordance</w:t>
                      </w:r>
                      <w:r>
                        <w:rPr>
                          <w:spacing w:val="-8"/>
                        </w:rPr>
                        <w:t xml:space="preserve"> </w:t>
                      </w:r>
                      <w:r>
                        <w:t>with</w:t>
                      </w:r>
                      <w:r>
                        <w:rPr>
                          <w:spacing w:val="-4"/>
                        </w:rPr>
                        <w:t xml:space="preserve"> </w:t>
                      </w:r>
                      <w:r>
                        <w:t>which</w:t>
                      </w:r>
                      <w:r>
                        <w:rPr>
                          <w:spacing w:val="-9"/>
                        </w:rPr>
                        <w:t xml:space="preserve"> </w:t>
                      </w:r>
                      <w:r>
                        <w:t>the</w:t>
                      </w:r>
                      <w:r>
                        <w:rPr>
                          <w:spacing w:val="-8"/>
                        </w:rPr>
                        <w:t xml:space="preserve"> </w:t>
                      </w:r>
                      <w:r>
                        <w:t>hiring</w:t>
                      </w:r>
                      <w:r>
                        <w:rPr>
                          <w:spacing w:val="-4"/>
                        </w:rPr>
                        <w:t xml:space="preserve"> </w:t>
                      </w:r>
                      <w:r>
                        <w:t>must</w:t>
                      </w:r>
                      <w:r>
                        <w:rPr>
                          <w:spacing w:val="-7"/>
                        </w:rPr>
                        <w:t xml:space="preserve"> </w:t>
                      </w:r>
                      <w:r>
                        <w:t>be</w:t>
                      </w:r>
                      <w:r>
                        <w:rPr>
                          <w:spacing w:val="-6"/>
                        </w:rPr>
                        <w:t xml:space="preserve"> </w:t>
                      </w:r>
                      <w:r>
                        <w:t>undertaken</w:t>
                      </w:r>
                      <w:r>
                        <w:rPr>
                          <w:spacing w:val="-4"/>
                        </w:rPr>
                        <w:t xml:space="preserve"> </w:t>
                      </w:r>
                      <w:r>
                        <w:t>and</w:t>
                      </w:r>
                      <w:r>
                        <w:rPr>
                          <w:spacing w:val="-9"/>
                        </w:rPr>
                        <w:t xml:space="preserve"> </w:t>
                      </w:r>
                      <w:r>
                        <w:t>agrees</w:t>
                      </w:r>
                      <w:r>
                        <w:rPr>
                          <w:spacing w:val="-8"/>
                        </w:rPr>
                        <w:t xml:space="preserve"> </w:t>
                      </w:r>
                      <w:r>
                        <w:t>to</w:t>
                      </w:r>
                      <w:r>
                        <w:rPr>
                          <w:spacing w:val="-7"/>
                        </w:rPr>
                        <w:t xml:space="preserve"> </w:t>
                      </w:r>
                      <w:r>
                        <w:t>comply</w:t>
                      </w:r>
                      <w:r>
                        <w:rPr>
                          <w:spacing w:val="-5"/>
                        </w:rPr>
                        <w:t xml:space="preserve"> </w:t>
                      </w:r>
                      <w:r>
                        <w:t>with</w:t>
                      </w:r>
                      <w:r>
                        <w:rPr>
                          <w:spacing w:val="-9"/>
                        </w:rPr>
                        <w:t xml:space="preserve"> </w:t>
                      </w:r>
                      <w:r>
                        <w:t>all</w:t>
                      </w:r>
                      <w:r>
                        <w:rPr>
                          <w:spacing w:val="-5"/>
                        </w:rPr>
                        <w:t xml:space="preserve"> </w:t>
                      </w:r>
                      <w:r>
                        <w:t>obligations</w:t>
                      </w:r>
                      <w:r>
                        <w:rPr>
                          <w:spacing w:val="-7"/>
                        </w:rPr>
                        <w:t xml:space="preserve"> </w:t>
                      </w:r>
                      <w:r>
                        <w:t>therein.</w:t>
                      </w:r>
                    </w:p>
                    <w:p w14:paraId="636D49F9" w14:textId="77777777" w:rsidR="007010D2" w:rsidRDefault="007010D2" w:rsidP="00A04078">
                      <w:pPr>
                        <w:pStyle w:val="BodyText"/>
                        <w:shd w:val="clear" w:color="auto" w:fill="FFFFFF" w:themeFill="background1"/>
                        <w:spacing w:before="6"/>
                      </w:pPr>
                    </w:p>
                    <w:p w14:paraId="72BBBB35" w14:textId="77777777" w:rsidR="007010D2" w:rsidRDefault="007010D2" w:rsidP="00A04078">
                      <w:pPr>
                        <w:pStyle w:val="ListParagraph"/>
                        <w:numPr>
                          <w:ilvl w:val="1"/>
                          <w:numId w:val="1"/>
                        </w:numPr>
                        <w:shd w:val="clear" w:color="auto" w:fill="FFFFFF" w:themeFill="background1"/>
                        <w:tabs>
                          <w:tab w:val="left" w:pos="767"/>
                        </w:tabs>
                        <w:ind w:right="299" w:firstLine="0"/>
                        <w:jc w:val="left"/>
                      </w:pPr>
                      <w:r>
                        <w:t xml:space="preserve">In order to hold a licensable activity on the premises or on part of the premises </w:t>
                      </w:r>
                      <w:r>
                        <w:rPr>
                          <w:spacing w:val="-2"/>
                        </w:rPr>
                        <w:t xml:space="preserve">not </w:t>
                      </w:r>
                      <w:r>
                        <w:t xml:space="preserve">covered by the hall’s Premises Licence, or where a hall does </w:t>
                      </w:r>
                      <w:r>
                        <w:rPr>
                          <w:spacing w:val="-2"/>
                        </w:rPr>
                        <w:t xml:space="preserve">not </w:t>
                      </w:r>
                      <w:r>
                        <w:t xml:space="preserve">have a Premises Licence, a Temporary Event Notice (TEN) will need to be given to the licensing authority. </w:t>
                      </w:r>
                      <w:r>
                        <w:rPr>
                          <w:spacing w:val="-3"/>
                        </w:rPr>
                        <w:t xml:space="preserve">The </w:t>
                      </w:r>
                      <w:r>
                        <w:t xml:space="preserve">Hirer </w:t>
                      </w:r>
                      <w:r>
                        <w:rPr>
                          <w:spacing w:val="-3"/>
                        </w:rPr>
                        <w:t xml:space="preserve">shall </w:t>
                      </w:r>
                      <w:r>
                        <w:t xml:space="preserve">obtain the written consent of the Management Committee on </w:t>
                      </w:r>
                      <w:r>
                        <w:rPr>
                          <w:spacing w:val="-2"/>
                        </w:rPr>
                        <w:t xml:space="preserve">the </w:t>
                      </w:r>
                      <w:r>
                        <w:t xml:space="preserve">form provided for this purpose before giving the licensing authority a </w:t>
                      </w:r>
                      <w:r>
                        <w:rPr>
                          <w:spacing w:val="-3"/>
                        </w:rPr>
                        <w:t>TEN.</w:t>
                      </w:r>
                      <w:r>
                        <w:rPr>
                          <w:spacing w:val="-9"/>
                        </w:rPr>
                        <w:t xml:space="preserve"> </w:t>
                      </w:r>
                      <w:r>
                        <w:t>(the</w:t>
                      </w:r>
                      <w:r>
                        <w:rPr>
                          <w:spacing w:val="-9"/>
                        </w:rPr>
                        <w:t xml:space="preserve"> </w:t>
                      </w:r>
                      <w:r>
                        <w:t>form</w:t>
                      </w:r>
                      <w:r>
                        <w:rPr>
                          <w:spacing w:val="-7"/>
                        </w:rPr>
                        <w:t xml:space="preserve"> </w:t>
                      </w:r>
                      <w:r>
                        <w:t>is</w:t>
                      </w:r>
                      <w:r>
                        <w:rPr>
                          <w:spacing w:val="-7"/>
                        </w:rPr>
                        <w:t xml:space="preserve"> </w:t>
                      </w:r>
                      <w:r>
                        <w:t>available</w:t>
                      </w:r>
                      <w:r>
                        <w:rPr>
                          <w:spacing w:val="-9"/>
                        </w:rPr>
                        <w:t xml:space="preserve"> </w:t>
                      </w:r>
                      <w:r>
                        <w:t>on</w:t>
                      </w:r>
                      <w:r>
                        <w:rPr>
                          <w:color w:val="0000FF"/>
                          <w:spacing w:val="-12"/>
                        </w:rPr>
                        <w:t xml:space="preserve"> </w:t>
                      </w:r>
                      <w:r>
                        <w:rPr>
                          <w:color w:val="0000FF"/>
                          <w:u w:val="single" w:color="0000FF"/>
                        </w:rPr>
                        <w:t>www.florenceparkcommunitycentre.org.uk</w:t>
                      </w:r>
                      <w:r>
                        <w:t>).</w:t>
                      </w:r>
                      <w:r>
                        <w:rPr>
                          <w:spacing w:val="-6"/>
                        </w:rPr>
                        <w:t xml:space="preserve"> </w:t>
                      </w:r>
                      <w:r>
                        <w:t>Failure</w:t>
                      </w:r>
                      <w:r>
                        <w:rPr>
                          <w:spacing w:val="-7"/>
                        </w:rPr>
                        <w:t xml:space="preserve"> </w:t>
                      </w:r>
                      <w:r>
                        <w:t>to</w:t>
                      </w:r>
                      <w:r>
                        <w:rPr>
                          <w:spacing w:val="-9"/>
                        </w:rPr>
                        <w:t xml:space="preserve"> </w:t>
                      </w:r>
                      <w:r>
                        <w:t>do</w:t>
                      </w:r>
                      <w:r>
                        <w:rPr>
                          <w:spacing w:val="-8"/>
                        </w:rPr>
                        <w:t xml:space="preserve"> </w:t>
                      </w:r>
                      <w:r>
                        <w:t>so</w:t>
                      </w:r>
                      <w:r>
                        <w:rPr>
                          <w:spacing w:val="-8"/>
                        </w:rPr>
                        <w:t xml:space="preserve"> </w:t>
                      </w:r>
                      <w:r>
                        <w:t>will</w:t>
                      </w:r>
                      <w:r>
                        <w:rPr>
                          <w:spacing w:val="-6"/>
                        </w:rPr>
                        <w:t xml:space="preserve"> </w:t>
                      </w:r>
                      <w:r>
                        <w:t>result</w:t>
                      </w:r>
                      <w:r>
                        <w:rPr>
                          <w:spacing w:val="-9"/>
                        </w:rPr>
                        <w:t xml:space="preserve"> </w:t>
                      </w:r>
                      <w:r>
                        <w:t>in</w:t>
                      </w:r>
                    </w:p>
                    <w:p w14:paraId="2709D3B8" w14:textId="5C3E5B31" w:rsidR="007010D2" w:rsidRDefault="007010D2" w:rsidP="00A04078">
                      <w:pPr>
                        <w:pStyle w:val="BodyText"/>
                        <w:shd w:val="clear" w:color="auto" w:fill="FFFFFF" w:themeFill="background1"/>
                        <w:spacing w:before="42" w:line="237" w:lineRule="auto"/>
                        <w:ind w:left="319" w:right="303"/>
                      </w:pPr>
                      <w:r>
                        <w:t>cancellation</w:t>
                      </w:r>
                      <w:r>
                        <w:rPr>
                          <w:spacing w:val="-9"/>
                        </w:rPr>
                        <w:t xml:space="preserve"> </w:t>
                      </w:r>
                      <w:r>
                        <w:t>of</w:t>
                      </w:r>
                      <w:r>
                        <w:rPr>
                          <w:spacing w:val="-9"/>
                        </w:rPr>
                        <w:t xml:space="preserve"> </w:t>
                      </w:r>
                      <w:r>
                        <w:t>the</w:t>
                      </w:r>
                      <w:r>
                        <w:rPr>
                          <w:spacing w:val="-6"/>
                        </w:rPr>
                        <w:t xml:space="preserve"> </w:t>
                      </w:r>
                      <w:r>
                        <w:t>hiring</w:t>
                      </w:r>
                      <w:r>
                        <w:rPr>
                          <w:spacing w:val="-7"/>
                        </w:rPr>
                        <w:t xml:space="preserve"> </w:t>
                      </w:r>
                      <w:r>
                        <w:t>without</w:t>
                      </w:r>
                      <w:r>
                        <w:rPr>
                          <w:spacing w:val="-9"/>
                        </w:rPr>
                        <w:t xml:space="preserve"> </w:t>
                      </w:r>
                      <w:r>
                        <w:t>compensation</w:t>
                      </w:r>
                      <w:r>
                        <w:rPr>
                          <w:spacing w:val="-7"/>
                        </w:rPr>
                        <w:t xml:space="preserve"> </w:t>
                      </w:r>
                      <w:r>
                        <w:t>because</w:t>
                      </w:r>
                      <w:r>
                        <w:rPr>
                          <w:spacing w:val="-6"/>
                        </w:rPr>
                        <w:t xml:space="preserve"> </w:t>
                      </w:r>
                      <w:r>
                        <w:t>there</w:t>
                      </w:r>
                      <w:r>
                        <w:rPr>
                          <w:spacing w:val="-6"/>
                        </w:rPr>
                        <w:t xml:space="preserve"> </w:t>
                      </w:r>
                      <w:r>
                        <w:t>is</w:t>
                      </w:r>
                      <w:r>
                        <w:rPr>
                          <w:spacing w:val="-6"/>
                        </w:rPr>
                        <w:t xml:space="preserve"> </w:t>
                      </w:r>
                      <w:r>
                        <w:t>a</w:t>
                      </w:r>
                      <w:r>
                        <w:rPr>
                          <w:spacing w:val="-6"/>
                        </w:rPr>
                        <w:t xml:space="preserve"> </w:t>
                      </w:r>
                      <w:r>
                        <w:t>limit</w:t>
                      </w:r>
                      <w:r>
                        <w:rPr>
                          <w:spacing w:val="-8"/>
                        </w:rPr>
                        <w:t xml:space="preserve"> </w:t>
                      </w:r>
                      <w:r>
                        <w:t>on</w:t>
                      </w:r>
                      <w:r>
                        <w:rPr>
                          <w:spacing w:val="-8"/>
                        </w:rPr>
                        <w:t xml:space="preserve"> </w:t>
                      </w:r>
                      <w:r>
                        <w:t>the</w:t>
                      </w:r>
                      <w:r>
                        <w:rPr>
                          <w:spacing w:val="-8"/>
                        </w:rPr>
                        <w:t xml:space="preserve"> </w:t>
                      </w:r>
                      <w:r>
                        <w:t>number</w:t>
                      </w:r>
                      <w:r>
                        <w:rPr>
                          <w:spacing w:val="-9"/>
                        </w:rPr>
                        <w:t xml:space="preserve"> </w:t>
                      </w:r>
                      <w:r>
                        <w:t>of</w:t>
                      </w:r>
                      <w:r>
                        <w:rPr>
                          <w:spacing w:val="-7"/>
                        </w:rPr>
                        <w:t xml:space="preserve"> </w:t>
                      </w:r>
                      <w:r>
                        <w:t>TENs</w:t>
                      </w:r>
                      <w:r>
                        <w:rPr>
                          <w:spacing w:val="-8"/>
                        </w:rPr>
                        <w:t xml:space="preserve"> </w:t>
                      </w:r>
                      <w:r>
                        <w:t>which can be granted annually for any</w:t>
                      </w:r>
                      <w:r>
                        <w:rPr>
                          <w:spacing w:val="-24"/>
                        </w:rPr>
                        <w:t xml:space="preserve"> </w:t>
                      </w:r>
                      <w:r>
                        <w:t>premises.</w:t>
                      </w:r>
                    </w:p>
                    <w:p w14:paraId="5F3D3B3E" w14:textId="4B16AE90" w:rsidR="00A04078" w:rsidRDefault="00A04078" w:rsidP="00A04078">
                      <w:pPr>
                        <w:pStyle w:val="BodyText"/>
                        <w:shd w:val="clear" w:color="auto" w:fill="FFFFFF" w:themeFill="background1"/>
                        <w:spacing w:before="42" w:line="237" w:lineRule="auto"/>
                        <w:ind w:left="319" w:right="303"/>
                      </w:pPr>
                    </w:p>
                    <w:p w14:paraId="40339983" w14:textId="77777777" w:rsidR="00A04078" w:rsidRDefault="00A04078" w:rsidP="00A04078">
                      <w:pPr>
                        <w:pStyle w:val="BodyText"/>
                        <w:shd w:val="clear" w:color="auto" w:fill="FFFFFF" w:themeFill="background1"/>
                        <w:spacing w:before="42" w:line="237" w:lineRule="auto"/>
                        <w:ind w:left="319" w:right="303"/>
                      </w:pPr>
                    </w:p>
                    <w:p w14:paraId="5DF783D5" w14:textId="23E7D776" w:rsidR="007010D2" w:rsidRDefault="007010D2" w:rsidP="00A04078">
                      <w:pPr>
                        <w:shd w:val="clear" w:color="auto" w:fill="FFFFFF" w:themeFill="background1"/>
                      </w:pPr>
                    </w:p>
                  </w:txbxContent>
                </v:textbox>
                <w10:wrap type="square"/>
              </v:shape>
            </w:pict>
          </mc:Fallback>
        </mc:AlternateContent>
      </w:r>
    </w:p>
    <w:p w14:paraId="40F28FD2" w14:textId="77777777" w:rsidR="000777C0" w:rsidRDefault="000777C0">
      <w:pPr>
        <w:pStyle w:val="BodyText"/>
        <w:spacing w:before="6"/>
      </w:pPr>
    </w:p>
    <w:p w14:paraId="34844521" w14:textId="05EA3153" w:rsidR="000777C0" w:rsidRDefault="00A04078" w:rsidP="00A04078">
      <w:pPr>
        <w:tabs>
          <w:tab w:val="left" w:pos="441"/>
        </w:tabs>
        <w:ind w:left="141" w:right="378"/>
        <w:rPr>
          <w:b/>
          <w:color w:val="C00000"/>
          <w:spacing w:val="-3"/>
        </w:rPr>
      </w:pPr>
      <w:r>
        <w:rPr>
          <w:b/>
          <w:bCs/>
        </w:rPr>
        <w:t xml:space="preserve">     </w:t>
      </w:r>
      <w:r w:rsidRPr="00A04078">
        <w:rPr>
          <w:b/>
          <w:bCs/>
        </w:rPr>
        <w:t>2.3</w:t>
      </w:r>
      <w:r>
        <w:t xml:space="preserve"> </w:t>
      </w:r>
      <w:r w:rsidR="004E4827">
        <w:t>If</w:t>
      </w:r>
      <w:r w:rsidR="004E4827" w:rsidRPr="00A04078">
        <w:rPr>
          <w:spacing w:val="-6"/>
        </w:rPr>
        <w:t xml:space="preserve"> </w:t>
      </w:r>
      <w:r w:rsidR="004E4827">
        <w:t>alcohol</w:t>
      </w:r>
      <w:r w:rsidR="004E4827" w:rsidRPr="00A04078">
        <w:rPr>
          <w:spacing w:val="-4"/>
        </w:rPr>
        <w:t xml:space="preserve"> </w:t>
      </w:r>
      <w:r w:rsidR="004E4827">
        <w:t>will</w:t>
      </w:r>
      <w:r w:rsidR="004E4827" w:rsidRPr="00A04078">
        <w:rPr>
          <w:spacing w:val="-4"/>
        </w:rPr>
        <w:t xml:space="preserve"> </w:t>
      </w:r>
      <w:r w:rsidR="004E4827">
        <w:t>be</w:t>
      </w:r>
      <w:r w:rsidR="004E4827" w:rsidRPr="00A04078">
        <w:rPr>
          <w:spacing w:val="-8"/>
        </w:rPr>
        <w:t xml:space="preserve"> </w:t>
      </w:r>
      <w:r w:rsidR="004E4827">
        <w:t>available</w:t>
      </w:r>
      <w:r w:rsidR="004E4827" w:rsidRPr="00A04078">
        <w:rPr>
          <w:spacing w:val="-8"/>
        </w:rPr>
        <w:t xml:space="preserve"> </w:t>
      </w:r>
      <w:r w:rsidR="004E4827">
        <w:t>at</w:t>
      </w:r>
      <w:r w:rsidR="004E4827" w:rsidRPr="00A04078">
        <w:rPr>
          <w:spacing w:val="-9"/>
        </w:rPr>
        <w:t xml:space="preserve"> </w:t>
      </w:r>
      <w:r w:rsidR="004E4827">
        <w:t>your</w:t>
      </w:r>
      <w:r w:rsidR="004E4827" w:rsidRPr="00A04078">
        <w:rPr>
          <w:spacing w:val="-9"/>
        </w:rPr>
        <w:t xml:space="preserve"> </w:t>
      </w:r>
      <w:r w:rsidR="004E4827">
        <w:t>event</w:t>
      </w:r>
      <w:r w:rsidR="004E4827" w:rsidRPr="00A04078">
        <w:rPr>
          <w:spacing w:val="-11"/>
        </w:rPr>
        <w:t xml:space="preserve"> </w:t>
      </w:r>
      <w:r w:rsidR="004E4827">
        <w:t>you</w:t>
      </w:r>
      <w:r w:rsidR="004E4827" w:rsidRPr="00A04078">
        <w:rPr>
          <w:spacing w:val="-8"/>
        </w:rPr>
        <w:t xml:space="preserve"> </w:t>
      </w:r>
      <w:r w:rsidR="004E4827">
        <w:t>will</w:t>
      </w:r>
      <w:r w:rsidR="004E4827" w:rsidRPr="00A04078">
        <w:rPr>
          <w:spacing w:val="-4"/>
        </w:rPr>
        <w:t xml:space="preserve"> </w:t>
      </w:r>
      <w:r w:rsidR="004E4827">
        <w:t>need</w:t>
      </w:r>
      <w:r w:rsidR="004E4827" w:rsidRPr="00A04078">
        <w:rPr>
          <w:spacing w:val="-9"/>
        </w:rPr>
        <w:t xml:space="preserve"> </w:t>
      </w:r>
      <w:r w:rsidR="004E4827">
        <w:t>to</w:t>
      </w:r>
      <w:r w:rsidR="004E4827" w:rsidRPr="00A04078">
        <w:rPr>
          <w:spacing w:val="-7"/>
        </w:rPr>
        <w:t xml:space="preserve"> </w:t>
      </w:r>
      <w:r w:rsidR="004E4827">
        <w:t>seek</w:t>
      </w:r>
      <w:r w:rsidR="004E4827" w:rsidRPr="00A04078">
        <w:rPr>
          <w:spacing w:val="-7"/>
        </w:rPr>
        <w:t xml:space="preserve"> </w:t>
      </w:r>
      <w:r w:rsidR="004E4827">
        <w:t>written</w:t>
      </w:r>
      <w:r w:rsidR="004E4827" w:rsidRPr="00A04078">
        <w:rPr>
          <w:spacing w:val="-9"/>
        </w:rPr>
        <w:t xml:space="preserve"> </w:t>
      </w:r>
      <w:r w:rsidR="00616EB5">
        <w:t>confirmation</w:t>
      </w:r>
      <w:r w:rsidR="004E4827" w:rsidRPr="00A04078">
        <w:rPr>
          <w:spacing w:val="-9"/>
        </w:rPr>
        <w:t xml:space="preserve"> </w:t>
      </w:r>
      <w:r w:rsidR="004E4827">
        <w:t>from</w:t>
      </w:r>
      <w:r w:rsidR="004E4827" w:rsidRPr="00A04078">
        <w:rPr>
          <w:spacing w:val="-5"/>
        </w:rPr>
        <w:t xml:space="preserve"> </w:t>
      </w:r>
      <w:r w:rsidR="004E4827">
        <w:t>the</w:t>
      </w:r>
      <w:r w:rsidR="004E4827" w:rsidRPr="00A04078">
        <w:rPr>
          <w:spacing w:val="8"/>
        </w:rPr>
        <w:t xml:space="preserve"> </w:t>
      </w:r>
      <w:r>
        <w:rPr>
          <w:spacing w:val="8"/>
        </w:rPr>
        <w:t xml:space="preserve">   </w:t>
      </w:r>
      <w:r w:rsidR="004E4827">
        <w:t>Association in</w:t>
      </w:r>
      <w:r w:rsidR="004E4827" w:rsidRPr="00A04078">
        <w:rPr>
          <w:spacing w:val="-8"/>
        </w:rPr>
        <w:t xml:space="preserve"> </w:t>
      </w:r>
      <w:r w:rsidR="004E4827">
        <w:t>order</w:t>
      </w:r>
      <w:r w:rsidR="004E4827" w:rsidRPr="00A04078">
        <w:rPr>
          <w:spacing w:val="-6"/>
        </w:rPr>
        <w:t xml:space="preserve"> </w:t>
      </w:r>
      <w:r w:rsidR="004E4827">
        <w:t>for</w:t>
      </w:r>
      <w:r w:rsidR="004E4827" w:rsidRPr="00A04078">
        <w:rPr>
          <w:spacing w:val="-6"/>
        </w:rPr>
        <w:t xml:space="preserve"> </w:t>
      </w:r>
      <w:r w:rsidR="004E4827">
        <w:t>a</w:t>
      </w:r>
      <w:r w:rsidR="004E4827" w:rsidRPr="00A04078">
        <w:rPr>
          <w:spacing w:val="-9"/>
        </w:rPr>
        <w:t xml:space="preserve"> </w:t>
      </w:r>
      <w:r w:rsidR="004E4827">
        <w:t>bar</w:t>
      </w:r>
      <w:r w:rsidR="004E4827" w:rsidRPr="00A04078">
        <w:rPr>
          <w:spacing w:val="-4"/>
        </w:rPr>
        <w:t xml:space="preserve"> </w:t>
      </w:r>
      <w:r w:rsidR="004E4827">
        <w:t>to</w:t>
      </w:r>
      <w:r w:rsidR="004E4827" w:rsidRPr="00A04078">
        <w:rPr>
          <w:spacing w:val="-7"/>
        </w:rPr>
        <w:t xml:space="preserve"> </w:t>
      </w:r>
      <w:r w:rsidR="004E4827">
        <w:t>be</w:t>
      </w:r>
      <w:r w:rsidR="004E4827" w:rsidRPr="00A04078">
        <w:rPr>
          <w:spacing w:val="-6"/>
        </w:rPr>
        <w:t xml:space="preserve"> </w:t>
      </w:r>
      <w:r w:rsidR="004E4827">
        <w:t>provided</w:t>
      </w:r>
      <w:r w:rsidR="004E4827" w:rsidRPr="00A04078">
        <w:rPr>
          <w:spacing w:val="-6"/>
        </w:rPr>
        <w:t xml:space="preserve"> </w:t>
      </w:r>
      <w:r w:rsidR="004E4827">
        <w:t>by</w:t>
      </w:r>
      <w:r w:rsidR="004E4827" w:rsidRPr="00A04078">
        <w:rPr>
          <w:spacing w:val="-8"/>
        </w:rPr>
        <w:t xml:space="preserve"> </w:t>
      </w:r>
      <w:r w:rsidR="004E4827">
        <w:t>or</w:t>
      </w:r>
      <w:r w:rsidR="004E4827" w:rsidRPr="00A04078">
        <w:rPr>
          <w:spacing w:val="-6"/>
        </w:rPr>
        <w:t xml:space="preserve"> </w:t>
      </w:r>
      <w:r w:rsidR="004E4827">
        <w:t>arranged</w:t>
      </w:r>
      <w:r w:rsidR="004E4827" w:rsidRPr="00A04078">
        <w:rPr>
          <w:spacing w:val="-9"/>
        </w:rPr>
        <w:t xml:space="preserve"> </w:t>
      </w:r>
      <w:r w:rsidR="004E4827">
        <w:t>with</w:t>
      </w:r>
      <w:r w:rsidR="004E4827" w:rsidRPr="00A04078">
        <w:rPr>
          <w:spacing w:val="-11"/>
        </w:rPr>
        <w:t xml:space="preserve"> </w:t>
      </w:r>
      <w:r w:rsidR="004E4827">
        <w:t>the</w:t>
      </w:r>
      <w:r w:rsidR="004E4827" w:rsidRPr="00A04078">
        <w:rPr>
          <w:spacing w:val="-7"/>
        </w:rPr>
        <w:t xml:space="preserve"> </w:t>
      </w:r>
      <w:r w:rsidR="004E4827">
        <w:t>Association's</w:t>
      </w:r>
      <w:r w:rsidR="004E4827" w:rsidRPr="00A04078">
        <w:rPr>
          <w:spacing w:val="-10"/>
        </w:rPr>
        <w:t xml:space="preserve"> </w:t>
      </w:r>
      <w:r w:rsidR="004E4827">
        <w:t>Designated</w:t>
      </w:r>
      <w:r w:rsidR="004E4827" w:rsidRPr="00A04078">
        <w:rPr>
          <w:spacing w:val="-11"/>
        </w:rPr>
        <w:t xml:space="preserve"> </w:t>
      </w:r>
      <w:r w:rsidR="004E4827">
        <w:t>Premises</w:t>
      </w:r>
      <w:r w:rsidR="004E4827" w:rsidRPr="00A04078">
        <w:rPr>
          <w:spacing w:val="-4"/>
        </w:rPr>
        <w:t xml:space="preserve"> </w:t>
      </w:r>
      <w:r w:rsidR="004E4827">
        <w:t xml:space="preserve">Supervisor or for a Temporary Event </w:t>
      </w:r>
      <w:r w:rsidR="004E4827" w:rsidRPr="00A04078">
        <w:rPr>
          <w:spacing w:val="-2"/>
        </w:rPr>
        <w:t xml:space="preserve">Notice </w:t>
      </w:r>
      <w:r w:rsidR="004E4827">
        <w:t xml:space="preserve">to be given for </w:t>
      </w:r>
      <w:r w:rsidR="004E4827" w:rsidRPr="00A04078">
        <w:rPr>
          <w:spacing w:val="-2"/>
        </w:rPr>
        <w:t xml:space="preserve">the </w:t>
      </w:r>
      <w:r w:rsidR="004E4827">
        <w:t xml:space="preserve">event. </w:t>
      </w:r>
      <w:r w:rsidR="004E4827" w:rsidRPr="00A04078">
        <w:rPr>
          <w:b/>
          <w:color w:val="C00000"/>
          <w:spacing w:val="-3"/>
        </w:rPr>
        <w:t xml:space="preserve">Your </w:t>
      </w:r>
      <w:r w:rsidR="004E4827" w:rsidRPr="00A04078">
        <w:rPr>
          <w:b/>
          <w:color w:val="C00000"/>
        </w:rPr>
        <w:t xml:space="preserve">own </w:t>
      </w:r>
      <w:r w:rsidR="004E4827" w:rsidRPr="00A04078">
        <w:rPr>
          <w:b/>
          <w:color w:val="C00000"/>
          <w:spacing w:val="-3"/>
        </w:rPr>
        <w:t xml:space="preserve">alcohol </w:t>
      </w:r>
      <w:r w:rsidR="004E4827" w:rsidRPr="00A04078">
        <w:rPr>
          <w:b/>
          <w:color w:val="C00000"/>
        </w:rPr>
        <w:t xml:space="preserve">can </w:t>
      </w:r>
      <w:r w:rsidR="004E4827" w:rsidRPr="00A04078">
        <w:rPr>
          <w:b/>
          <w:color w:val="C00000"/>
          <w:spacing w:val="-3"/>
        </w:rPr>
        <w:t xml:space="preserve">NOT </w:t>
      </w:r>
      <w:r w:rsidR="004E4827" w:rsidRPr="00A04078">
        <w:rPr>
          <w:b/>
          <w:color w:val="C00000"/>
        </w:rPr>
        <w:t xml:space="preserve">be </w:t>
      </w:r>
      <w:r w:rsidR="004E4827" w:rsidRPr="00A04078">
        <w:rPr>
          <w:b/>
          <w:color w:val="C00000"/>
          <w:spacing w:val="-3"/>
        </w:rPr>
        <w:t xml:space="preserve">bought </w:t>
      </w:r>
      <w:r w:rsidR="004E4827" w:rsidRPr="00A04078">
        <w:rPr>
          <w:b/>
          <w:color w:val="C00000"/>
        </w:rPr>
        <w:t xml:space="preserve">onto </w:t>
      </w:r>
      <w:r w:rsidR="004E4827" w:rsidRPr="00A04078">
        <w:rPr>
          <w:b/>
          <w:color w:val="C00000"/>
          <w:spacing w:val="-2"/>
        </w:rPr>
        <w:t>the</w:t>
      </w:r>
      <w:r w:rsidR="004E4827" w:rsidRPr="00A04078">
        <w:rPr>
          <w:b/>
          <w:color w:val="C00000"/>
          <w:spacing w:val="-4"/>
        </w:rPr>
        <w:t xml:space="preserve"> </w:t>
      </w:r>
      <w:r w:rsidR="004E4827" w:rsidRPr="00A04078">
        <w:rPr>
          <w:b/>
          <w:color w:val="C00000"/>
          <w:spacing w:val="-3"/>
        </w:rPr>
        <w:t>premises.</w:t>
      </w:r>
    </w:p>
    <w:p w14:paraId="39C38363" w14:textId="77777777" w:rsidR="00A04078" w:rsidRPr="00A04078" w:rsidRDefault="00A04078" w:rsidP="00A04078">
      <w:pPr>
        <w:tabs>
          <w:tab w:val="left" w:pos="441"/>
        </w:tabs>
        <w:ind w:left="141" w:right="378"/>
        <w:rPr>
          <w:b/>
          <w:color w:val="C00000"/>
        </w:rPr>
      </w:pPr>
    </w:p>
    <w:p w14:paraId="515CD4A9" w14:textId="77777777" w:rsidR="000777C0" w:rsidRDefault="000777C0">
      <w:pPr>
        <w:pStyle w:val="BodyText"/>
        <w:spacing w:before="9"/>
      </w:pPr>
    </w:p>
    <w:p w14:paraId="715730C8" w14:textId="1C943F9D" w:rsidR="000777C0" w:rsidRDefault="004E4827" w:rsidP="00A04078">
      <w:pPr>
        <w:pStyle w:val="ListParagraph"/>
        <w:numPr>
          <w:ilvl w:val="0"/>
          <w:numId w:val="1"/>
        </w:numPr>
        <w:tabs>
          <w:tab w:val="left" w:pos="657"/>
        </w:tabs>
        <w:ind w:left="440" w:right="383" w:firstLine="1"/>
        <w:jc w:val="left"/>
      </w:pPr>
      <w:r>
        <w:t>The</w:t>
      </w:r>
      <w:r>
        <w:rPr>
          <w:spacing w:val="-4"/>
        </w:rPr>
        <w:t xml:space="preserve"> </w:t>
      </w:r>
      <w:r>
        <w:t>Hirer</w:t>
      </w:r>
      <w:r>
        <w:rPr>
          <w:spacing w:val="-2"/>
        </w:rPr>
        <w:t xml:space="preserve"> </w:t>
      </w:r>
      <w:r>
        <w:t>(or</w:t>
      </w:r>
      <w:r>
        <w:rPr>
          <w:spacing w:val="-4"/>
        </w:rPr>
        <w:t xml:space="preserve"> </w:t>
      </w:r>
      <w:r>
        <w:t>the</w:t>
      </w:r>
      <w:r>
        <w:rPr>
          <w:spacing w:val="5"/>
        </w:rPr>
        <w:t xml:space="preserve"> </w:t>
      </w:r>
      <w:r>
        <w:t>Hirer’s</w:t>
      </w:r>
      <w:r>
        <w:rPr>
          <w:spacing w:val="-5"/>
        </w:rPr>
        <w:t xml:space="preserve"> </w:t>
      </w:r>
      <w:r>
        <w:t>authorised</w:t>
      </w:r>
      <w:r>
        <w:rPr>
          <w:spacing w:val="-3"/>
        </w:rPr>
        <w:t xml:space="preserve"> </w:t>
      </w:r>
      <w:r>
        <w:t>representative</w:t>
      </w:r>
      <w:r>
        <w:rPr>
          <w:spacing w:val="-3"/>
        </w:rPr>
        <w:t xml:space="preserve"> </w:t>
      </w:r>
      <w:r>
        <w:t>if</w:t>
      </w:r>
      <w:r>
        <w:rPr>
          <w:spacing w:val="-2"/>
        </w:rPr>
        <w:t xml:space="preserve"> </w:t>
      </w:r>
      <w:r>
        <w:t>appropriate)</w:t>
      </w:r>
      <w:r>
        <w:rPr>
          <w:spacing w:val="-1"/>
        </w:rPr>
        <w:t xml:space="preserve"> </w:t>
      </w:r>
      <w:r>
        <w:t>agrees</w:t>
      </w:r>
      <w:r>
        <w:rPr>
          <w:spacing w:val="-4"/>
        </w:rPr>
        <w:t xml:space="preserve"> </w:t>
      </w:r>
      <w:r>
        <w:t>with</w:t>
      </w:r>
      <w:r>
        <w:rPr>
          <w:spacing w:val="-4"/>
        </w:rPr>
        <w:t xml:space="preserve"> </w:t>
      </w:r>
      <w:r>
        <w:t>the</w:t>
      </w:r>
      <w:r>
        <w:rPr>
          <w:spacing w:val="-4"/>
        </w:rPr>
        <w:t xml:space="preserve"> </w:t>
      </w:r>
      <w:r>
        <w:t>Association</w:t>
      </w:r>
      <w:r>
        <w:rPr>
          <w:spacing w:val="-6"/>
        </w:rPr>
        <w:t xml:space="preserve"> </w:t>
      </w:r>
      <w:r>
        <w:t>to</w:t>
      </w:r>
      <w:r>
        <w:rPr>
          <w:spacing w:val="-2"/>
        </w:rPr>
        <w:t xml:space="preserve"> </w:t>
      </w:r>
      <w:r>
        <w:t>be present</w:t>
      </w:r>
      <w:r>
        <w:rPr>
          <w:spacing w:val="-6"/>
        </w:rPr>
        <w:t xml:space="preserve"> </w:t>
      </w:r>
      <w:r>
        <w:t>during</w:t>
      </w:r>
      <w:r>
        <w:rPr>
          <w:spacing w:val="-3"/>
        </w:rPr>
        <w:t xml:space="preserve"> </w:t>
      </w:r>
      <w:r>
        <w:t>the</w:t>
      </w:r>
      <w:r>
        <w:rPr>
          <w:spacing w:val="-2"/>
        </w:rPr>
        <w:t xml:space="preserve"> </w:t>
      </w:r>
      <w:r>
        <w:t>hiring</w:t>
      </w:r>
      <w:r>
        <w:rPr>
          <w:spacing w:val="-3"/>
        </w:rPr>
        <w:t xml:space="preserve"> </w:t>
      </w:r>
      <w:r>
        <w:t>and</w:t>
      </w:r>
      <w:r>
        <w:rPr>
          <w:spacing w:val="-2"/>
        </w:rPr>
        <w:t xml:space="preserve"> </w:t>
      </w:r>
      <w:r>
        <w:t>to</w:t>
      </w:r>
      <w:r>
        <w:rPr>
          <w:spacing w:val="-3"/>
        </w:rPr>
        <w:t xml:space="preserve"> </w:t>
      </w:r>
      <w:r>
        <w:t>comply</w:t>
      </w:r>
      <w:r>
        <w:rPr>
          <w:spacing w:val="-2"/>
        </w:rPr>
        <w:t xml:space="preserve"> </w:t>
      </w:r>
      <w:r>
        <w:t>fully</w:t>
      </w:r>
      <w:r>
        <w:rPr>
          <w:spacing w:val="-2"/>
        </w:rPr>
        <w:t xml:space="preserve"> </w:t>
      </w:r>
      <w:r>
        <w:t>with</w:t>
      </w:r>
      <w:r>
        <w:rPr>
          <w:spacing w:val="-8"/>
        </w:rPr>
        <w:t xml:space="preserve"> </w:t>
      </w:r>
      <w:r>
        <w:t>this</w:t>
      </w:r>
      <w:r>
        <w:rPr>
          <w:spacing w:val="-6"/>
        </w:rPr>
        <w:t xml:space="preserve"> </w:t>
      </w:r>
      <w:r>
        <w:t>Hire</w:t>
      </w:r>
      <w:r>
        <w:rPr>
          <w:spacing w:val="-2"/>
        </w:rPr>
        <w:t xml:space="preserve"> </w:t>
      </w:r>
      <w:r>
        <w:t>Agreement</w:t>
      </w:r>
      <w:r>
        <w:rPr>
          <w:spacing w:val="-1"/>
        </w:rPr>
        <w:t xml:space="preserve"> </w:t>
      </w:r>
      <w:r>
        <w:t>and the 'Rules</w:t>
      </w:r>
      <w:r>
        <w:rPr>
          <w:spacing w:val="-1"/>
        </w:rPr>
        <w:t xml:space="preserve"> </w:t>
      </w:r>
      <w:r>
        <w:t>for Hiring'</w:t>
      </w:r>
    </w:p>
    <w:p w14:paraId="7E592AEB" w14:textId="77777777" w:rsidR="00A04078" w:rsidRDefault="00A04078" w:rsidP="00A04078">
      <w:pPr>
        <w:pStyle w:val="ListParagraph"/>
        <w:tabs>
          <w:tab w:val="left" w:pos="657"/>
        </w:tabs>
        <w:ind w:left="441" w:right="383" w:firstLine="0"/>
      </w:pPr>
    </w:p>
    <w:p w14:paraId="38F75D3F" w14:textId="77777777" w:rsidR="000777C0" w:rsidRDefault="000777C0" w:rsidP="00A04078">
      <w:pPr>
        <w:pStyle w:val="BodyText"/>
        <w:spacing w:before="7"/>
      </w:pPr>
    </w:p>
    <w:p w14:paraId="04C105A5" w14:textId="1382CADE" w:rsidR="000777C0" w:rsidRDefault="004E4827" w:rsidP="00A04078">
      <w:pPr>
        <w:pStyle w:val="ListParagraph"/>
        <w:numPr>
          <w:ilvl w:val="0"/>
          <w:numId w:val="1"/>
        </w:numPr>
        <w:tabs>
          <w:tab w:val="left" w:pos="657"/>
        </w:tabs>
        <w:spacing w:before="1" w:line="237" w:lineRule="auto"/>
        <w:ind w:left="440" w:right="377" w:firstLine="1"/>
        <w:jc w:val="left"/>
      </w:pPr>
      <w:r>
        <w:t>It is hereby agreed that the General Rules for Hiring and Conditions Governing the Use of Florence Park</w:t>
      </w:r>
      <w:r>
        <w:rPr>
          <w:spacing w:val="-1"/>
        </w:rPr>
        <w:t xml:space="preserve"> </w:t>
      </w:r>
      <w:r>
        <w:t>Community</w:t>
      </w:r>
      <w:r>
        <w:rPr>
          <w:spacing w:val="-3"/>
        </w:rPr>
        <w:t xml:space="preserve"> </w:t>
      </w:r>
      <w:r>
        <w:t>Centre,</w:t>
      </w:r>
      <w:r>
        <w:rPr>
          <w:spacing w:val="-6"/>
        </w:rPr>
        <w:t xml:space="preserve"> </w:t>
      </w:r>
      <w:r>
        <w:t>together</w:t>
      </w:r>
      <w:r>
        <w:rPr>
          <w:spacing w:val="-4"/>
        </w:rPr>
        <w:t xml:space="preserve"> </w:t>
      </w:r>
      <w:r>
        <w:t>with</w:t>
      </w:r>
      <w:r>
        <w:rPr>
          <w:spacing w:val="-4"/>
        </w:rPr>
        <w:t xml:space="preserve"> </w:t>
      </w:r>
      <w:r>
        <w:t>any</w:t>
      </w:r>
      <w:r>
        <w:rPr>
          <w:spacing w:val="-4"/>
        </w:rPr>
        <w:t xml:space="preserve"> </w:t>
      </w:r>
      <w:r>
        <w:t>additional</w:t>
      </w:r>
      <w:r>
        <w:rPr>
          <w:spacing w:val="-2"/>
        </w:rPr>
        <w:t xml:space="preserve"> </w:t>
      </w:r>
      <w:r>
        <w:t>conditions</w:t>
      </w:r>
      <w:r>
        <w:rPr>
          <w:spacing w:val="-4"/>
        </w:rPr>
        <w:t xml:space="preserve"> </w:t>
      </w:r>
      <w:r>
        <w:t>imposed</w:t>
      </w:r>
      <w:r>
        <w:rPr>
          <w:spacing w:val="-3"/>
        </w:rPr>
        <w:t xml:space="preserve"> </w:t>
      </w:r>
      <w:r>
        <w:t>under</w:t>
      </w:r>
      <w:r>
        <w:rPr>
          <w:spacing w:val="-3"/>
        </w:rPr>
        <w:t xml:space="preserve"> </w:t>
      </w:r>
      <w:r>
        <w:t>the</w:t>
      </w:r>
      <w:r>
        <w:rPr>
          <w:spacing w:val="-3"/>
        </w:rPr>
        <w:t xml:space="preserve"> </w:t>
      </w:r>
      <w:r>
        <w:t>Premises</w:t>
      </w:r>
      <w:r>
        <w:rPr>
          <w:spacing w:val="-3"/>
        </w:rPr>
        <w:t xml:space="preserve"> </w:t>
      </w:r>
      <w:r>
        <w:t>Licence or that the Association deems necessary, shall form part of the terms of this Hiring Agreement unless specifically</w:t>
      </w:r>
      <w:r>
        <w:rPr>
          <w:spacing w:val="-5"/>
        </w:rPr>
        <w:t xml:space="preserve"> </w:t>
      </w:r>
      <w:r>
        <w:t>excluded</w:t>
      </w:r>
      <w:r>
        <w:rPr>
          <w:spacing w:val="-3"/>
        </w:rPr>
        <w:t xml:space="preserve"> </w:t>
      </w:r>
      <w:r>
        <w:t>by</w:t>
      </w:r>
      <w:r>
        <w:rPr>
          <w:spacing w:val="-4"/>
        </w:rPr>
        <w:t xml:space="preserve"> </w:t>
      </w:r>
      <w:r>
        <w:t>agreement</w:t>
      </w:r>
      <w:r>
        <w:rPr>
          <w:spacing w:val="-3"/>
        </w:rPr>
        <w:t xml:space="preserve"> </w:t>
      </w:r>
      <w:r>
        <w:t>in</w:t>
      </w:r>
      <w:r>
        <w:rPr>
          <w:spacing w:val="-3"/>
        </w:rPr>
        <w:t xml:space="preserve"> </w:t>
      </w:r>
      <w:r>
        <w:t>writing</w:t>
      </w:r>
      <w:r>
        <w:rPr>
          <w:spacing w:val="-1"/>
        </w:rPr>
        <w:t xml:space="preserve"> </w:t>
      </w:r>
      <w:r>
        <w:t>between</w:t>
      </w:r>
      <w:r>
        <w:rPr>
          <w:spacing w:val="-11"/>
        </w:rPr>
        <w:t xml:space="preserve"> </w:t>
      </w:r>
      <w:r>
        <w:t>the</w:t>
      </w:r>
      <w:r>
        <w:rPr>
          <w:spacing w:val="-2"/>
        </w:rPr>
        <w:t xml:space="preserve"> </w:t>
      </w:r>
      <w:r>
        <w:t>Association</w:t>
      </w:r>
      <w:r>
        <w:rPr>
          <w:spacing w:val="-5"/>
        </w:rPr>
        <w:t xml:space="preserve"> </w:t>
      </w:r>
      <w:r>
        <w:t>and</w:t>
      </w:r>
      <w:r>
        <w:rPr>
          <w:spacing w:val="-5"/>
        </w:rPr>
        <w:t xml:space="preserve"> </w:t>
      </w:r>
      <w:r>
        <w:t>the</w:t>
      </w:r>
      <w:r>
        <w:rPr>
          <w:spacing w:val="-2"/>
        </w:rPr>
        <w:t xml:space="preserve"> </w:t>
      </w:r>
      <w:r>
        <w:t>Hirer.</w:t>
      </w:r>
    </w:p>
    <w:p w14:paraId="1BAD5269" w14:textId="77777777" w:rsidR="00A04078" w:rsidRDefault="00A04078" w:rsidP="00A04078">
      <w:pPr>
        <w:tabs>
          <w:tab w:val="left" w:pos="657"/>
        </w:tabs>
        <w:spacing w:before="1" w:line="237" w:lineRule="auto"/>
        <w:ind w:right="377"/>
      </w:pPr>
    </w:p>
    <w:p w14:paraId="7C02308D" w14:textId="77777777" w:rsidR="000777C0" w:rsidRDefault="000777C0" w:rsidP="00A04078">
      <w:pPr>
        <w:pStyle w:val="BodyText"/>
        <w:spacing w:before="12"/>
      </w:pPr>
    </w:p>
    <w:p w14:paraId="7B0D9877" w14:textId="489303AF" w:rsidR="000777C0" w:rsidRDefault="004E4827" w:rsidP="00A04078">
      <w:pPr>
        <w:pStyle w:val="ListParagraph"/>
        <w:numPr>
          <w:ilvl w:val="0"/>
          <w:numId w:val="1"/>
        </w:numPr>
        <w:tabs>
          <w:tab w:val="left" w:pos="657"/>
        </w:tabs>
        <w:ind w:left="440" w:right="284" w:firstLine="1"/>
        <w:jc w:val="left"/>
      </w:pPr>
      <w:r>
        <w:t>None of the provisions of this Agreement are intended to or will operate to confer any benefit pursuant</w:t>
      </w:r>
      <w:r>
        <w:rPr>
          <w:spacing w:val="-8"/>
        </w:rPr>
        <w:t xml:space="preserve"> </w:t>
      </w:r>
      <w:r>
        <w:t>to</w:t>
      </w:r>
      <w:r>
        <w:rPr>
          <w:spacing w:val="-2"/>
        </w:rPr>
        <w:t xml:space="preserve"> </w:t>
      </w:r>
      <w:r>
        <w:t>the</w:t>
      </w:r>
      <w:r>
        <w:rPr>
          <w:spacing w:val="-3"/>
        </w:rPr>
        <w:t xml:space="preserve"> </w:t>
      </w:r>
      <w:r>
        <w:t>Contracts</w:t>
      </w:r>
      <w:r>
        <w:rPr>
          <w:spacing w:val="-4"/>
        </w:rPr>
        <w:t xml:space="preserve"> </w:t>
      </w:r>
      <w:r>
        <w:t>(Rights</w:t>
      </w:r>
      <w:r>
        <w:rPr>
          <w:spacing w:val="-1"/>
        </w:rPr>
        <w:t xml:space="preserve"> </w:t>
      </w:r>
      <w:r>
        <w:t>of</w:t>
      </w:r>
      <w:r>
        <w:rPr>
          <w:spacing w:val="-2"/>
        </w:rPr>
        <w:t xml:space="preserve"> </w:t>
      </w:r>
      <w:r>
        <w:t>Third</w:t>
      </w:r>
      <w:r>
        <w:rPr>
          <w:spacing w:val="-9"/>
        </w:rPr>
        <w:t xml:space="preserve"> </w:t>
      </w:r>
      <w:r>
        <w:t>Parties)</w:t>
      </w:r>
      <w:r>
        <w:rPr>
          <w:spacing w:val="-5"/>
        </w:rPr>
        <w:t xml:space="preserve"> </w:t>
      </w:r>
      <w:r>
        <w:t>Act</w:t>
      </w:r>
      <w:r>
        <w:rPr>
          <w:spacing w:val="-3"/>
        </w:rPr>
        <w:t xml:space="preserve"> </w:t>
      </w:r>
      <w:r>
        <w:t>1999</w:t>
      </w:r>
      <w:r>
        <w:rPr>
          <w:spacing w:val="-10"/>
        </w:rPr>
        <w:t xml:space="preserve"> </w:t>
      </w:r>
      <w:r>
        <w:t>on</w:t>
      </w:r>
      <w:r>
        <w:rPr>
          <w:spacing w:val="1"/>
        </w:rPr>
        <w:t xml:space="preserve"> </w:t>
      </w:r>
      <w:r>
        <w:t>a</w:t>
      </w:r>
      <w:r>
        <w:rPr>
          <w:spacing w:val="-6"/>
        </w:rPr>
        <w:t xml:space="preserve"> </w:t>
      </w:r>
      <w:r>
        <w:t>person</w:t>
      </w:r>
      <w:r>
        <w:rPr>
          <w:spacing w:val="-5"/>
        </w:rPr>
        <w:t xml:space="preserve"> </w:t>
      </w:r>
      <w:r>
        <w:t>who</w:t>
      </w:r>
      <w:r>
        <w:rPr>
          <w:spacing w:val="-1"/>
        </w:rPr>
        <w:t xml:space="preserve"> </w:t>
      </w:r>
      <w:r>
        <w:t>is</w:t>
      </w:r>
      <w:r>
        <w:rPr>
          <w:spacing w:val="-3"/>
        </w:rPr>
        <w:t xml:space="preserve"> </w:t>
      </w:r>
      <w:r>
        <w:t>not</w:t>
      </w:r>
      <w:r>
        <w:rPr>
          <w:spacing w:val="-1"/>
        </w:rPr>
        <w:t xml:space="preserve"> </w:t>
      </w:r>
      <w:r>
        <w:t>named</w:t>
      </w:r>
      <w:r>
        <w:rPr>
          <w:spacing w:val="-5"/>
        </w:rPr>
        <w:t xml:space="preserve"> </w:t>
      </w:r>
      <w:r>
        <w:t>as</w:t>
      </w:r>
      <w:r>
        <w:rPr>
          <w:spacing w:val="-3"/>
        </w:rPr>
        <w:t xml:space="preserve"> </w:t>
      </w:r>
      <w:r>
        <w:t>a</w:t>
      </w:r>
      <w:r>
        <w:rPr>
          <w:spacing w:val="-7"/>
        </w:rPr>
        <w:t xml:space="preserve"> </w:t>
      </w:r>
      <w:r>
        <w:t>party</w:t>
      </w:r>
      <w:r>
        <w:rPr>
          <w:spacing w:val="3"/>
        </w:rPr>
        <w:t xml:space="preserve"> </w:t>
      </w:r>
      <w:r>
        <w:t>to this</w:t>
      </w:r>
      <w:r>
        <w:rPr>
          <w:spacing w:val="-2"/>
        </w:rPr>
        <w:t xml:space="preserve"> </w:t>
      </w:r>
      <w:r>
        <w:t>Agreement.</w:t>
      </w:r>
    </w:p>
    <w:p w14:paraId="4B0123D2" w14:textId="77777777" w:rsidR="00A04078" w:rsidRDefault="00A04078" w:rsidP="00A04078">
      <w:pPr>
        <w:tabs>
          <w:tab w:val="left" w:pos="657"/>
        </w:tabs>
        <w:ind w:right="284"/>
      </w:pPr>
    </w:p>
    <w:p w14:paraId="539F0830" w14:textId="77777777" w:rsidR="000777C0" w:rsidRDefault="000777C0" w:rsidP="00A04078">
      <w:pPr>
        <w:pStyle w:val="BodyText"/>
        <w:spacing w:before="1"/>
      </w:pPr>
    </w:p>
    <w:p w14:paraId="1709F620" w14:textId="77777777" w:rsidR="000777C0" w:rsidRDefault="004E4827" w:rsidP="00A04078">
      <w:pPr>
        <w:pStyle w:val="ListParagraph"/>
        <w:numPr>
          <w:ilvl w:val="0"/>
          <w:numId w:val="1"/>
        </w:numPr>
        <w:tabs>
          <w:tab w:val="left" w:pos="441"/>
        </w:tabs>
        <w:spacing w:line="267" w:lineRule="exact"/>
        <w:ind w:left="440"/>
        <w:jc w:val="left"/>
      </w:pPr>
      <w:r>
        <w:t>Privacy Statement &amp; Data Protection</w:t>
      </w:r>
      <w:r>
        <w:rPr>
          <w:spacing w:val="-8"/>
        </w:rPr>
        <w:t xml:space="preserve"> </w:t>
      </w:r>
      <w:r>
        <w:t>Policy</w:t>
      </w:r>
    </w:p>
    <w:p w14:paraId="7433F78C" w14:textId="77777777" w:rsidR="000777C0" w:rsidRDefault="004E4827" w:rsidP="00A04078">
      <w:pPr>
        <w:pStyle w:val="BodyText"/>
        <w:ind w:left="440" w:right="303"/>
      </w:pPr>
      <w:r>
        <w:t xml:space="preserve">Please see website for full policy. Or contact </w:t>
      </w:r>
      <w:hyperlink r:id="rId6">
        <w:r>
          <w:rPr>
            <w:color w:val="0000FF"/>
            <w:u w:val="single" w:color="0000FF"/>
          </w:rPr>
          <w:t>Florenceparkcommunitycentre@gamil.com</w:t>
        </w:r>
      </w:hyperlink>
      <w:r>
        <w:rPr>
          <w:color w:val="0000FF"/>
        </w:rPr>
        <w:t xml:space="preserve"> </w:t>
      </w:r>
      <w:r>
        <w:t>/ 07864028591 for a copy</w:t>
      </w:r>
    </w:p>
    <w:p w14:paraId="08ACB278" w14:textId="77777777" w:rsidR="000777C0" w:rsidRDefault="000777C0" w:rsidP="00A04078">
      <w:pPr>
        <w:pStyle w:val="BodyText"/>
        <w:spacing w:before="10"/>
      </w:pPr>
    </w:p>
    <w:p w14:paraId="64475BC4" w14:textId="77777777" w:rsidR="000777C0" w:rsidRDefault="004E4827" w:rsidP="00A04078">
      <w:pPr>
        <w:spacing w:line="242" w:lineRule="auto"/>
        <w:ind w:left="320" w:right="303"/>
        <w:rPr>
          <w:rFonts w:ascii="Arial" w:hAnsi="Arial"/>
          <w:sz w:val="20"/>
        </w:rPr>
      </w:pPr>
      <w:r>
        <w:rPr>
          <w:rFonts w:ascii="Arial" w:hAnsi="Arial"/>
          <w:color w:val="3E3E3E"/>
          <w:sz w:val="20"/>
        </w:rPr>
        <w:t xml:space="preserve">(I have read and understood </w:t>
      </w:r>
      <w:r>
        <w:rPr>
          <w:rFonts w:ascii="Arial" w:hAnsi="Arial"/>
          <w:b/>
          <w:sz w:val="20"/>
        </w:rPr>
        <w:t xml:space="preserve">Florence Park Community Association’s </w:t>
      </w:r>
      <w:r>
        <w:rPr>
          <w:rFonts w:ascii="Arial" w:hAnsi="Arial"/>
          <w:color w:val="3E3E3E"/>
          <w:sz w:val="20"/>
        </w:rPr>
        <w:t>Data Privacy Policy. By proceeding, I consent to my personal data being collected and used as stated in the Privacy Notice)</w:t>
      </w:r>
    </w:p>
    <w:p w14:paraId="2098548F" w14:textId="77777777" w:rsidR="000777C0" w:rsidRDefault="000777C0" w:rsidP="00A04078">
      <w:pPr>
        <w:pStyle w:val="BodyText"/>
        <w:rPr>
          <w:rFonts w:ascii="Arial"/>
          <w:sz w:val="24"/>
        </w:rPr>
      </w:pPr>
    </w:p>
    <w:p w14:paraId="0EF0AA13" w14:textId="64434ADC" w:rsidR="000D6B4B" w:rsidRDefault="004E4827" w:rsidP="00A04078">
      <w:pPr>
        <w:pStyle w:val="ListParagraph"/>
        <w:numPr>
          <w:ilvl w:val="0"/>
          <w:numId w:val="1"/>
        </w:numPr>
        <w:tabs>
          <w:tab w:val="left" w:pos="441"/>
        </w:tabs>
        <w:spacing w:before="1"/>
        <w:ind w:left="440" w:right="382"/>
        <w:jc w:val="left"/>
      </w:pPr>
      <w:r>
        <w:rPr>
          <w:color w:val="212121"/>
        </w:rPr>
        <w:t xml:space="preserve">The </w:t>
      </w:r>
      <w:r>
        <w:t>hirer shall have full control of all activities and have adequate staff with appropriate training and experience to supervise all activities undertaken. The hirer shall comply with all health and safety legislation including the Health and Safety at Work Act and associated regulations, including those for food hygiene.</w:t>
      </w:r>
    </w:p>
    <w:p w14:paraId="049BD183" w14:textId="77777777" w:rsidR="00A04078" w:rsidRDefault="00A04078" w:rsidP="00A04078">
      <w:pPr>
        <w:tabs>
          <w:tab w:val="left" w:pos="441"/>
        </w:tabs>
        <w:spacing w:before="1"/>
        <w:ind w:right="382"/>
      </w:pPr>
    </w:p>
    <w:p w14:paraId="20AEAAE5" w14:textId="77777777" w:rsidR="007010D2" w:rsidRDefault="007010D2" w:rsidP="00A04078">
      <w:pPr>
        <w:pStyle w:val="ListParagraph"/>
        <w:tabs>
          <w:tab w:val="left" w:pos="441"/>
        </w:tabs>
        <w:spacing w:before="1"/>
        <w:ind w:right="382" w:firstLine="0"/>
      </w:pPr>
    </w:p>
    <w:p w14:paraId="7C4904C8" w14:textId="70834F70" w:rsidR="007010D2" w:rsidRDefault="007010D2" w:rsidP="00A04078">
      <w:pPr>
        <w:pStyle w:val="ListParagraph"/>
        <w:numPr>
          <w:ilvl w:val="0"/>
          <w:numId w:val="1"/>
        </w:numPr>
        <w:tabs>
          <w:tab w:val="left" w:pos="441"/>
        </w:tabs>
        <w:spacing w:before="1"/>
        <w:ind w:left="440" w:right="382"/>
        <w:jc w:val="left"/>
      </w:pPr>
      <w:r>
        <w:rPr>
          <w:color w:val="212121"/>
        </w:rPr>
        <w:t>Risk Assessments: If running a class, group, putting on a play or gig. Or anything where an entrance fee or charge is applied you must have a risk assessment and send through a copy if requested.</w:t>
      </w:r>
    </w:p>
    <w:p w14:paraId="41B95040" w14:textId="1402319D" w:rsidR="000D6B4B" w:rsidRDefault="000D6B4B" w:rsidP="00A04078">
      <w:pPr>
        <w:tabs>
          <w:tab w:val="left" w:pos="441"/>
        </w:tabs>
        <w:spacing w:before="1"/>
        <w:ind w:right="382"/>
      </w:pPr>
    </w:p>
    <w:p w14:paraId="4D46C9EB" w14:textId="2FBD230F" w:rsidR="00A04078" w:rsidRDefault="00A04078" w:rsidP="00A04078">
      <w:pPr>
        <w:tabs>
          <w:tab w:val="left" w:pos="441"/>
        </w:tabs>
        <w:spacing w:before="1"/>
        <w:ind w:right="382"/>
      </w:pPr>
    </w:p>
    <w:p w14:paraId="05F6B325" w14:textId="77777777" w:rsidR="00A04078" w:rsidRDefault="00A04078" w:rsidP="00A04078">
      <w:pPr>
        <w:tabs>
          <w:tab w:val="left" w:pos="441"/>
        </w:tabs>
        <w:spacing w:before="1"/>
        <w:ind w:right="382"/>
      </w:pPr>
    </w:p>
    <w:p w14:paraId="7D488DAC" w14:textId="1518B9F8" w:rsidR="000D6B4B" w:rsidRPr="007010D2" w:rsidRDefault="000D6B4B" w:rsidP="00A04078">
      <w:pPr>
        <w:pStyle w:val="ListParagraph"/>
        <w:widowControl/>
        <w:numPr>
          <w:ilvl w:val="0"/>
          <w:numId w:val="1"/>
        </w:numPr>
        <w:autoSpaceDE/>
        <w:autoSpaceDN/>
        <w:jc w:val="left"/>
        <w:rPr>
          <w:rFonts w:ascii="Times New Roman" w:eastAsia="Times New Roman" w:hAnsi="Times New Roman" w:cs="Times New Roman"/>
          <w:lang w:bidi="ar-SA"/>
        </w:rPr>
      </w:pPr>
      <w:r w:rsidRPr="007010D2">
        <w:rPr>
          <w:rFonts w:ascii="Times New Roman" w:eastAsia="Times New Roman" w:hAnsi="Times New Roman" w:cs="Times New Roman"/>
          <w:b/>
          <w:shd w:val="clear" w:color="auto" w:fill="FFFFFF"/>
          <w:lang w:bidi="ar-SA"/>
        </w:rPr>
        <w:t xml:space="preserve">Hirers agree to be </w:t>
      </w:r>
      <w:proofErr w:type="gramStart"/>
      <w:r w:rsidRPr="007010D2">
        <w:rPr>
          <w:rFonts w:ascii="Times New Roman" w:eastAsia="Times New Roman" w:hAnsi="Times New Roman" w:cs="Times New Roman"/>
          <w:b/>
          <w:shd w:val="clear" w:color="auto" w:fill="FFFFFF"/>
          <w:lang w:bidi="ar-SA"/>
        </w:rPr>
        <w:t>apprise</w:t>
      </w:r>
      <w:proofErr w:type="gramEnd"/>
      <w:r w:rsidRPr="007010D2">
        <w:rPr>
          <w:rFonts w:ascii="Times New Roman" w:eastAsia="Times New Roman" w:hAnsi="Times New Roman" w:cs="Times New Roman"/>
          <w:b/>
          <w:shd w:val="clear" w:color="auto" w:fill="FFFFFF"/>
          <w:lang w:bidi="ar-SA"/>
        </w:rPr>
        <w:t xml:space="preserve"> themselves of the FPCC safeguarding policy (see website)</w:t>
      </w:r>
      <w:r w:rsidRPr="007010D2">
        <w:rPr>
          <w:rFonts w:ascii="Times New Roman" w:eastAsia="Times New Roman" w:hAnsi="Times New Roman" w:cs="Times New Roman"/>
          <w:shd w:val="clear" w:color="auto" w:fill="FFFFFF"/>
          <w:lang w:bidi="ar-SA"/>
        </w:rPr>
        <w:t>.</w:t>
      </w:r>
    </w:p>
    <w:p w14:paraId="63700B4C" w14:textId="39C34A32" w:rsidR="000D6B4B" w:rsidRPr="000D6B4B" w:rsidRDefault="000D6B4B" w:rsidP="00A04078">
      <w:pPr>
        <w:widowControl/>
        <w:autoSpaceDE/>
        <w:autoSpaceDN/>
        <w:ind w:left="-46"/>
        <w:rPr>
          <w:rFonts w:eastAsia="Times New Roman" w:cs="Times New Roman"/>
          <w:lang w:bidi="ar-SA"/>
        </w:rPr>
      </w:pPr>
      <w:r w:rsidRPr="000D6B4B">
        <w:rPr>
          <w:rFonts w:eastAsia="Times New Roman" w:cs="Times New Roman"/>
          <w:shd w:val="clear" w:color="auto" w:fill="FFFFFF"/>
          <w:lang w:bidi="ar-SA"/>
        </w:rPr>
        <w:t xml:space="preserve">Where a safeguarding incident occurs during an outside </w:t>
      </w:r>
      <w:r w:rsidR="0020099C" w:rsidRPr="000D6B4B">
        <w:rPr>
          <w:rFonts w:eastAsia="Times New Roman" w:cs="Times New Roman"/>
          <w:shd w:val="clear" w:color="auto" w:fill="FFFFFF"/>
          <w:lang w:bidi="ar-SA"/>
        </w:rPr>
        <w:t>organisations</w:t>
      </w:r>
      <w:r w:rsidRPr="000D6B4B">
        <w:rPr>
          <w:rFonts w:eastAsia="Times New Roman" w:cs="Times New Roman"/>
          <w:shd w:val="clear" w:color="auto" w:fill="FFFFFF"/>
          <w:lang w:bidi="ar-SA"/>
        </w:rPr>
        <w:t xml:space="preserve"> or individual’s hire or use of the community centre, that organisation or individual is required by the terms of the hiring agreement to report that incident to the Manager and to inform the Manager of steps taken in relation to the incident.</w:t>
      </w:r>
    </w:p>
    <w:p w14:paraId="5C6E60B6" w14:textId="77777777" w:rsidR="000D6B4B" w:rsidRDefault="000D6B4B" w:rsidP="000D6B4B">
      <w:pPr>
        <w:tabs>
          <w:tab w:val="left" w:pos="441"/>
        </w:tabs>
        <w:spacing w:before="1"/>
        <w:ind w:left="223" w:right="382"/>
      </w:pPr>
    </w:p>
    <w:p w14:paraId="11811ADC" w14:textId="1728AD84" w:rsidR="000777C0" w:rsidRDefault="000D6B4B" w:rsidP="000D6B4B">
      <w:pPr>
        <w:tabs>
          <w:tab w:val="left" w:pos="441"/>
        </w:tabs>
        <w:spacing w:before="1"/>
        <w:ind w:left="-46" w:right="382"/>
      </w:pPr>
      <w:r>
        <w:t xml:space="preserve">             </w:t>
      </w:r>
      <w:r w:rsidR="007010D2">
        <w:rPr>
          <w:b/>
        </w:rPr>
        <w:t>9</w:t>
      </w:r>
      <w:r w:rsidRPr="000D6B4B">
        <w:rPr>
          <w:b/>
        </w:rPr>
        <w:t>.1</w:t>
      </w:r>
      <w:r>
        <w:t xml:space="preserve"> Business </w:t>
      </w:r>
      <w:r w:rsidR="004E4827">
        <w:t>Hirers</w:t>
      </w:r>
      <w:r>
        <w:t>:</w:t>
      </w:r>
      <w:r w:rsidR="004E4827">
        <w:t xml:space="preserve"> should have arrangements in place, if applicable, for safeguarding children and </w:t>
      </w:r>
      <w:r>
        <w:t xml:space="preserve">     </w:t>
      </w:r>
      <w:r w:rsidR="004E4827">
        <w:t>vulnerable adults which meet legal requirements (including DBS where</w:t>
      </w:r>
      <w:r w:rsidR="004E4827" w:rsidRPr="000D6B4B">
        <w:rPr>
          <w:spacing w:val="-10"/>
        </w:rPr>
        <w:t xml:space="preserve"> </w:t>
      </w:r>
      <w:r w:rsidR="004E4827">
        <w:t>appropriate).</w:t>
      </w:r>
    </w:p>
    <w:p w14:paraId="20F01D40" w14:textId="77777777" w:rsidR="000D6B4B" w:rsidRDefault="000D6B4B" w:rsidP="000D6B4B">
      <w:pPr>
        <w:pStyle w:val="ListParagraph"/>
        <w:ind w:left="113" w:firstLine="0"/>
      </w:pPr>
    </w:p>
    <w:p w14:paraId="369EE3FC" w14:textId="13394199" w:rsidR="000D6B4B" w:rsidRPr="000D6B4B" w:rsidRDefault="000D6B4B" w:rsidP="000D6B4B">
      <w:pPr>
        <w:tabs>
          <w:tab w:val="left" w:pos="441"/>
        </w:tabs>
        <w:spacing w:before="1"/>
        <w:ind w:left="-46" w:right="382"/>
      </w:pPr>
      <w:r>
        <w:t xml:space="preserve">             </w:t>
      </w:r>
      <w:r w:rsidR="007010D2">
        <w:rPr>
          <w:b/>
        </w:rPr>
        <w:t>9</w:t>
      </w:r>
      <w:r w:rsidRPr="000D6B4B">
        <w:rPr>
          <w:b/>
        </w:rPr>
        <w:t>.2</w:t>
      </w:r>
      <w:r>
        <w:t xml:space="preserve"> Private Parties: </w:t>
      </w:r>
      <w:r w:rsidRPr="000D6B4B">
        <w:t>Parents or guardians are responsible for the safety of their own children while at the event</w:t>
      </w:r>
      <w:r>
        <w:t>. I</w:t>
      </w:r>
      <w:r w:rsidRPr="000D6B4B">
        <w:t>t is the hirer's responsibility to collect the relevant safeguarding information from any entertainers or similar. </w:t>
      </w:r>
    </w:p>
    <w:p w14:paraId="089D1C2F" w14:textId="77777777" w:rsidR="000777C0" w:rsidRDefault="000777C0">
      <w:pPr>
        <w:pStyle w:val="BodyText"/>
        <w:spacing w:before="2"/>
      </w:pPr>
    </w:p>
    <w:p w14:paraId="0E4EDE31" w14:textId="77777777" w:rsidR="000D6B4B" w:rsidRDefault="000D6B4B" w:rsidP="000D6B4B">
      <w:pPr>
        <w:tabs>
          <w:tab w:val="left" w:pos="441"/>
        </w:tabs>
      </w:pPr>
    </w:p>
    <w:p w14:paraId="02AEAA3D" w14:textId="77777777" w:rsidR="000D6B4B" w:rsidRDefault="000D6B4B" w:rsidP="000D6B4B">
      <w:pPr>
        <w:pStyle w:val="ListParagraph"/>
      </w:pPr>
    </w:p>
    <w:p w14:paraId="01C58EA0" w14:textId="00396D01" w:rsidR="000777C0" w:rsidRDefault="004E4827" w:rsidP="007010D2">
      <w:pPr>
        <w:pStyle w:val="ListParagraph"/>
        <w:numPr>
          <w:ilvl w:val="0"/>
          <w:numId w:val="1"/>
        </w:numPr>
        <w:tabs>
          <w:tab w:val="left" w:pos="441"/>
        </w:tabs>
        <w:jc w:val="left"/>
      </w:pPr>
      <w:r>
        <w:t>Signed</w:t>
      </w:r>
      <w:r w:rsidRPr="007010D2">
        <w:rPr>
          <w:spacing w:val="-3"/>
        </w:rPr>
        <w:t xml:space="preserve"> </w:t>
      </w:r>
      <w:r>
        <w:t>by</w:t>
      </w:r>
      <w:r w:rsidRPr="007010D2">
        <w:rPr>
          <w:spacing w:val="-5"/>
        </w:rPr>
        <w:t xml:space="preserve"> </w:t>
      </w:r>
      <w:r>
        <w:t>the</w:t>
      </w:r>
      <w:r w:rsidRPr="007010D2">
        <w:rPr>
          <w:spacing w:val="-5"/>
        </w:rPr>
        <w:t xml:space="preserve"> </w:t>
      </w:r>
      <w:r>
        <w:t>person</w:t>
      </w:r>
      <w:r w:rsidRPr="007010D2">
        <w:rPr>
          <w:spacing w:val="-6"/>
        </w:rPr>
        <w:t xml:space="preserve"> </w:t>
      </w:r>
      <w:r>
        <w:t>named</w:t>
      </w:r>
      <w:r w:rsidRPr="007010D2">
        <w:rPr>
          <w:spacing w:val="-3"/>
        </w:rPr>
        <w:t xml:space="preserve"> </w:t>
      </w:r>
      <w:r>
        <w:t>at</w:t>
      </w:r>
      <w:r w:rsidRPr="007010D2">
        <w:rPr>
          <w:spacing w:val="-8"/>
        </w:rPr>
        <w:t xml:space="preserve"> </w:t>
      </w:r>
      <w:r>
        <w:t>1.3(c) above,</w:t>
      </w:r>
      <w:r w:rsidRPr="007010D2">
        <w:rPr>
          <w:spacing w:val="-7"/>
        </w:rPr>
        <w:t xml:space="preserve"> </w:t>
      </w:r>
      <w:r>
        <w:t>duly</w:t>
      </w:r>
      <w:r w:rsidRPr="007010D2">
        <w:rPr>
          <w:spacing w:val="-3"/>
        </w:rPr>
        <w:t xml:space="preserve"> </w:t>
      </w:r>
      <w:r>
        <w:t>authorised,</w:t>
      </w:r>
      <w:r w:rsidRPr="007010D2">
        <w:rPr>
          <w:spacing w:val="-8"/>
        </w:rPr>
        <w:t xml:space="preserve"> </w:t>
      </w:r>
      <w:r>
        <w:t>on</w:t>
      </w:r>
      <w:r w:rsidRPr="007010D2">
        <w:rPr>
          <w:spacing w:val="-6"/>
        </w:rPr>
        <w:t xml:space="preserve"> </w:t>
      </w:r>
      <w:r>
        <w:t>behalf</w:t>
      </w:r>
      <w:r w:rsidRPr="007010D2">
        <w:rPr>
          <w:spacing w:val="-6"/>
        </w:rPr>
        <w:t xml:space="preserve"> </w:t>
      </w:r>
      <w:r>
        <w:t>of</w:t>
      </w:r>
      <w:r w:rsidRPr="007010D2">
        <w:rPr>
          <w:spacing w:val="-6"/>
        </w:rPr>
        <w:t xml:space="preserve"> </w:t>
      </w:r>
      <w:r>
        <w:t>the</w:t>
      </w:r>
      <w:r w:rsidRPr="007010D2">
        <w:rPr>
          <w:spacing w:val="-3"/>
        </w:rPr>
        <w:t xml:space="preserve"> </w:t>
      </w:r>
      <w:r>
        <w:t>Hirer:</w:t>
      </w:r>
    </w:p>
    <w:p w14:paraId="12FD46E7" w14:textId="77777777" w:rsidR="000D6B4B" w:rsidRDefault="000D6B4B" w:rsidP="000D6B4B">
      <w:pPr>
        <w:tabs>
          <w:tab w:val="left" w:pos="441"/>
        </w:tabs>
      </w:pPr>
    </w:p>
    <w:p w14:paraId="1995CDEE" w14:textId="77777777" w:rsidR="000777C0" w:rsidRDefault="000777C0">
      <w:pPr>
        <w:pStyle w:val="BodyText"/>
        <w:spacing w:before="10"/>
        <w:rPr>
          <w:sz w:val="21"/>
        </w:rPr>
      </w:pPr>
    </w:p>
    <w:p w14:paraId="2309D04A" w14:textId="77777777" w:rsidR="000777C0" w:rsidRDefault="004E4827">
      <w:pPr>
        <w:pStyle w:val="BodyText"/>
        <w:ind w:left="723"/>
      </w:pPr>
      <w:r>
        <w:t>………………………………………………………………………….</w:t>
      </w:r>
    </w:p>
    <w:p w14:paraId="4A886A56" w14:textId="77777777" w:rsidR="000777C0" w:rsidRDefault="000777C0">
      <w:pPr>
        <w:pStyle w:val="BodyText"/>
      </w:pPr>
    </w:p>
    <w:p w14:paraId="6E64497E" w14:textId="77777777" w:rsidR="000777C0" w:rsidRDefault="004E4827">
      <w:pPr>
        <w:pStyle w:val="BodyText"/>
        <w:spacing w:before="1"/>
        <w:ind w:left="723"/>
      </w:pPr>
      <w:r>
        <w:t>Signed by the person named at 1.2(b) above, duly authorised, on behalf of the Association:</w:t>
      </w:r>
    </w:p>
    <w:p w14:paraId="18646854" w14:textId="77777777" w:rsidR="000D6B4B" w:rsidRDefault="000D6B4B">
      <w:pPr>
        <w:pStyle w:val="BodyText"/>
        <w:spacing w:before="1"/>
        <w:ind w:left="723"/>
      </w:pPr>
    </w:p>
    <w:p w14:paraId="5F03143D" w14:textId="77777777" w:rsidR="000777C0" w:rsidRDefault="000777C0">
      <w:pPr>
        <w:pStyle w:val="BodyText"/>
      </w:pPr>
    </w:p>
    <w:p w14:paraId="142C4B12" w14:textId="77777777" w:rsidR="000D6B4B" w:rsidRDefault="004E4827">
      <w:pPr>
        <w:pStyle w:val="BodyText"/>
        <w:ind w:left="723"/>
      </w:pPr>
      <w:r>
        <w:t xml:space="preserve">………………………………………………………… </w:t>
      </w:r>
    </w:p>
    <w:p w14:paraId="02489C07" w14:textId="77777777" w:rsidR="000D6B4B" w:rsidRDefault="000D6B4B">
      <w:pPr>
        <w:pStyle w:val="BodyText"/>
        <w:ind w:left="723"/>
      </w:pPr>
    </w:p>
    <w:p w14:paraId="36966BA5" w14:textId="77777777" w:rsidR="000777C0" w:rsidRDefault="004E4827">
      <w:pPr>
        <w:pStyle w:val="BodyText"/>
        <w:ind w:left="723"/>
      </w:pPr>
      <w:r>
        <w:t>Date</w:t>
      </w:r>
      <w:r w:rsidR="000D6B4B">
        <w:t xml:space="preserve">      </w:t>
      </w:r>
      <w:r>
        <w:t>…………….</w:t>
      </w:r>
    </w:p>
    <w:p w14:paraId="43AC6E23" w14:textId="77777777" w:rsidR="000777C0" w:rsidRDefault="000777C0">
      <w:pPr>
        <w:pStyle w:val="BodyText"/>
      </w:pPr>
    </w:p>
    <w:p w14:paraId="490A1359" w14:textId="77777777" w:rsidR="000777C0" w:rsidRDefault="000D6B4B" w:rsidP="000D6B4B">
      <w:pPr>
        <w:pStyle w:val="Heading2"/>
        <w:spacing w:before="1"/>
        <w:ind w:left="723"/>
      </w:pPr>
      <w:r>
        <w:t>Charity Number 1159506</w:t>
      </w:r>
    </w:p>
    <w:p w14:paraId="229526FC" w14:textId="77777777" w:rsidR="000D6B4B" w:rsidRDefault="000D6B4B" w:rsidP="000D6B4B">
      <w:pPr>
        <w:pStyle w:val="Heading2"/>
        <w:spacing w:before="1"/>
        <w:ind w:left="723"/>
      </w:pPr>
    </w:p>
    <w:p w14:paraId="4F05495E" w14:textId="77777777" w:rsidR="000D6B4B" w:rsidRDefault="000D6B4B" w:rsidP="000D6B4B">
      <w:pPr>
        <w:pStyle w:val="Heading2"/>
        <w:spacing w:before="1"/>
        <w:ind w:left="723"/>
      </w:pPr>
    </w:p>
    <w:p w14:paraId="18DC815A" w14:textId="77777777" w:rsidR="000D6B4B" w:rsidRDefault="000D6B4B" w:rsidP="000D6B4B">
      <w:pPr>
        <w:pStyle w:val="Heading2"/>
        <w:spacing w:before="1"/>
        <w:ind w:left="723"/>
      </w:pPr>
    </w:p>
    <w:p w14:paraId="5E5B2A3E" w14:textId="77777777" w:rsidR="000D6B4B" w:rsidRDefault="000D6B4B" w:rsidP="000D6B4B">
      <w:pPr>
        <w:pStyle w:val="Heading2"/>
        <w:spacing w:before="1"/>
        <w:ind w:left="723"/>
      </w:pPr>
    </w:p>
    <w:p w14:paraId="6A70707A" w14:textId="77777777" w:rsidR="000D6B4B" w:rsidRDefault="000D6B4B" w:rsidP="000D6B4B">
      <w:pPr>
        <w:pStyle w:val="Heading2"/>
        <w:spacing w:before="1"/>
        <w:ind w:left="723"/>
      </w:pPr>
    </w:p>
    <w:p w14:paraId="7697DDFF" w14:textId="7B0F0481" w:rsidR="000D6B4B" w:rsidRDefault="00616EB5" w:rsidP="000D6B4B">
      <w:pPr>
        <w:pStyle w:val="Heading2"/>
        <w:spacing w:before="1"/>
        <w:ind w:left="723"/>
      </w:pPr>
      <w:r>
        <w:t xml:space="preserve">Policy edited </w:t>
      </w:r>
      <w:r w:rsidR="00EF1E7A">
        <w:t>19</w:t>
      </w:r>
      <w:r>
        <w:t>.06.2</w:t>
      </w:r>
      <w:r w:rsidR="00EF1E7A">
        <w:t>3</w:t>
      </w:r>
    </w:p>
    <w:p w14:paraId="3B2C6C22" w14:textId="74BCD0D0" w:rsidR="000D6B4B" w:rsidRDefault="00616EB5" w:rsidP="000D6B4B">
      <w:pPr>
        <w:pStyle w:val="Heading2"/>
        <w:spacing w:before="1"/>
        <w:ind w:left="723"/>
        <w:sectPr w:rsidR="000D6B4B" w:rsidSect="00827722">
          <w:pgSz w:w="12240" w:h="15840"/>
          <w:pgMar w:top="1500" w:right="1340" w:bottom="0" w:left="1000" w:header="720" w:footer="720" w:gutter="0"/>
          <w:cols w:space="720"/>
        </w:sectPr>
      </w:pPr>
      <w:r>
        <w:t xml:space="preserve">Next review </w:t>
      </w:r>
      <w:proofErr w:type="gramStart"/>
      <w:r>
        <w:t>due  June</w:t>
      </w:r>
      <w:proofErr w:type="gramEnd"/>
      <w:r>
        <w:t xml:space="preserve"> 202</w:t>
      </w:r>
      <w:r w:rsidR="00EF1E7A">
        <w:t>4</w:t>
      </w:r>
    </w:p>
    <w:p w14:paraId="323D2ECB" w14:textId="77777777" w:rsidR="000777C0" w:rsidRDefault="000777C0">
      <w:pPr>
        <w:pStyle w:val="BodyText"/>
        <w:spacing w:before="4"/>
        <w:rPr>
          <w:b/>
          <w:sz w:val="16"/>
        </w:rPr>
      </w:pPr>
    </w:p>
    <w:sectPr w:rsidR="000777C0">
      <w:pgSz w:w="12240" w:h="15840"/>
      <w:pgMar w:top="1500" w:right="134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30F"/>
    <w:multiLevelType w:val="hybridMultilevel"/>
    <w:tmpl w:val="F1C23192"/>
    <w:lvl w:ilvl="0" w:tplc="0D2811B6">
      <w:start w:val="1"/>
      <w:numFmt w:val="decimal"/>
      <w:lvlText w:val="%1."/>
      <w:lvlJc w:val="left"/>
      <w:pPr>
        <w:ind w:left="440" w:hanging="216"/>
      </w:pPr>
      <w:rPr>
        <w:rFonts w:ascii="Calibri" w:eastAsia="Calibri" w:hAnsi="Calibri" w:cs="Calibri" w:hint="default"/>
        <w:spacing w:val="-2"/>
        <w:w w:val="100"/>
        <w:sz w:val="22"/>
        <w:szCs w:val="22"/>
        <w:lang w:val="en-GB" w:eastAsia="en-GB" w:bidi="en-GB"/>
      </w:rPr>
    </w:lvl>
    <w:lvl w:ilvl="1" w:tplc="E8909242">
      <w:numFmt w:val="bullet"/>
      <w:lvlText w:val="•"/>
      <w:lvlJc w:val="left"/>
      <w:pPr>
        <w:ind w:left="1386" w:hanging="216"/>
      </w:pPr>
      <w:rPr>
        <w:rFonts w:hint="default"/>
        <w:lang w:val="en-GB" w:eastAsia="en-GB" w:bidi="en-GB"/>
      </w:rPr>
    </w:lvl>
    <w:lvl w:ilvl="2" w:tplc="536604FA">
      <w:numFmt w:val="bullet"/>
      <w:lvlText w:val="•"/>
      <w:lvlJc w:val="left"/>
      <w:pPr>
        <w:ind w:left="2332" w:hanging="216"/>
      </w:pPr>
      <w:rPr>
        <w:rFonts w:hint="default"/>
        <w:lang w:val="en-GB" w:eastAsia="en-GB" w:bidi="en-GB"/>
      </w:rPr>
    </w:lvl>
    <w:lvl w:ilvl="3" w:tplc="2A9ABB38">
      <w:numFmt w:val="bullet"/>
      <w:lvlText w:val="•"/>
      <w:lvlJc w:val="left"/>
      <w:pPr>
        <w:ind w:left="3278" w:hanging="216"/>
      </w:pPr>
      <w:rPr>
        <w:rFonts w:hint="default"/>
        <w:lang w:val="en-GB" w:eastAsia="en-GB" w:bidi="en-GB"/>
      </w:rPr>
    </w:lvl>
    <w:lvl w:ilvl="4" w:tplc="C650794A">
      <w:numFmt w:val="bullet"/>
      <w:lvlText w:val="•"/>
      <w:lvlJc w:val="left"/>
      <w:pPr>
        <w:ind w:left="4224" w:hanging="216"/>
      </w:pPr>
      <w:rPr>
        <w:rFonts w:hint="default"/>
        <w:lang w:val="en-GB" w:eastAsia="en-GB" w:bidi="en-GB"/>
      </w:rPr>
    </w:lvl>
    <w:lvl w:ilvl="5" w:tplc="6A548678">
      <w:numFmt w:val="bullet"/>
      <w:lvlText w:val="•"/>
      <w:lvlJc w:val="left"/>
      <w:pPr>
        <w:ind w:left="5170" w:hanging="216"/>
      </w:pPr>
      <w:rPr>
        <w:rFonts w:hint="default"/>
        <w:lang w:val="en-GB" w:eastAsia="en-GB" w:bidi="en-GB"/>
      </w:rPr>
    </w:lvl>
    <w:lvl w:ilvl="6" w:tplc="3B1CF72C">
      <w:numFmt w:val="bullet"/>
      <w:lvlText w:val="•"/>
      <w:lvlJc w:val="left"/>
      <w:pPr>
        <w:ind w:left="6116" w:hanging="216"/>
      </w:pPr>
      <w:rPr>
        <w:rFonts w:hint="default"/>
        <w:lang w:val="en-GB" w:eastAsia="en-GB" w:bidi="en-GB"/>
      </w:rPr>
    </w:lvl>
    <w:lvl w:ilvl="7" w:tplc="07989DA6">
      <w:numFmt w:val="bullet"/>
      <w:lvlText w:val="•"/>
      <w:lvlJc w:val="left"/>
      <w:pPr>
        <w:ind w:left="7062" w:hanging="216"/>
      </w:pPr>
      <w:rPr>
        <w:rFonts w:hint="default"/>
        <w:lang w:val="en-GB" w:eastAsia="en-GB" w:bidi="en-GB"/>
      </w:rPr>
    </w:lvl>
    <w:lvl w:ilvl="8" w:tplc="8FDC5046">
      <w:numFmt w:val="bullet"/>
      <w:lvlText w:val="•"/>
      <w:lvlJc w:val="left"/>
      <w:pPr>
        <w:ind w:left="8008" w:hanging="216"/>
      </w:pPr>
      <w:rPr>
        <w:rFonts w:hint="default"/>
        <w:lang w:val="en-GB" w:eastAsia="en-GB" w:bidi="en-GB"/>
      </w:rPr>
    </w:lvl>
  </w:abstractNum>
  <w:abstractNum w:abstractNumId="1" w15:restartNumberingAfterBreak="0">
    <w:nsid w:val="1BCE57A1"/>
    <w:multiLevelType w:val="multilevel"/>
    <w:tmpl w:val="B186CD4C"/>
    <w:lvl w:ilvl="0">
      <w:start w:val="2"/>
      <w:numFmt w:val="decimal"/>
      <w:lvlText w:val="%1."/>
      <w:lvlJc w:val="left"/>
      <w:pPr>
        <w:ind w:left="171" w:hanging="217"/>
        <w:jc w:val="right"/>
      </w:pPr>
      <w:rPr>
        <w:rFonts w:ascii="Calibri" w:eastAsia="Calibri" w:hAnsi="Calibri" w:cs="Calibri" w:hint="default"/>
        <w:b/>
        <w:bCs/>
        <w:spacing w:val="-2"/>
        <w:w w:val="100"/>
        <w:sz w:val="22"/>
        <w:szCs w:val="22"/>
        <w:lang w:val="en-GB" w:eastAsia="en-GB" w:bidi="en-GB"/>
      </w:rPr>
    </w:lvl>
    <w:lvl w:ilvl="1">
      <w:start w:val="1"/>
      <w:numFmt w:val="decimal"/>
      <w:lvlText w:val="%1.%2"/>
      <w:lvlJc w:val="left"/>
      <w:pPr>
        <w:ind w:left="468" w:hanging="327"/>
        <w:jc w:val="right"/>
      </w:pPr>
      <w:rPr>
        <w:rFonts w:ascii="Calibri" w:eastAsia="Calibri" w:hAnsi="Calibri" w:cs="Calibri" w:hint="default"/>
        <w:b/>
        <w:bCs/>
        <w:spacing w:val="-2"/>
        <w:w w:val="100"/>
        <w:sz w:val="22"/>
        <w:szCs w:val="22"/>
        <w:lang w:val="en-GB" w:eastAsia="en-GB" w:bidi="en-GB"/>
      </w:rPr>
    </w:lvl>
    <w:lvl w:ilvl="2">
      <w:numFmt w:val="bullet"/>
      <w:lvlText w:val="•"/>
      <w:lvlJc w:val="left"/>
      <w:pPr>
        <w:ind w:left="1491" w:hanging="327"/>
      </w:pPr>
      <w:rPr>
        <w:rFonts w:hint="default"/>
        <w:lang w:val="en-GB" w:eastAsia="en-GB" w:bidi="en-GB"/>
      </w:rPr>
    </w:lvl>
    <w:lvl w:ilvl="3">
      <w:numFmt w:val="bullet"/>
      <w:lvlText w:val="•"/>
      <w:lvlJc w:val="left"/>
      <w:pPr>
        <w:ind w:left="2542" w:hanging="327"/>
      </w:pPr>
      <w:rPr>
        <w:rFonts w:hint="default"/>
        <w:lang w:val="en-GB" w:eastAsia="en-GB" w:bidi="en-GB"/>
      </w:rPr>
    </w:lvl>
    <w:lvl w:ilvl="4">
      <w:numFmt w:val="bullet"/>
      <w:lvlText w:val="•"/>
      <w:lvlJc w:val="left"/>
      <w:pPr>
        <w:ind w:left="3593" w:hanging="327"/>
      </w:pPr>
      <w:rPr>
        <w:rFonts w:hint="default"/>
        <w:lang w:val="en-GB" w:eastAsia="en-GB" w:bidi="en-GB"/>
      </w:rPr>
    </w:lvl>
    <w:lvl w:ilvl="5">
      <w:numFmt w:val="bullet"/>
      <w:lvlText w:val="•"/>
      <w:lvlJc w:val="left"/>
      <w:pPr>
        <w:ind w:left="4644" w:hanging="327"/>
      </w:pPr>
      <w:rPr>
        <w:rFonts w:hint="default"/>
        <w:lang w:val="en-GB" w:eastAsia="en-GB" w:bidi="en-GB"/>
      </w:rPr>
    </w:lvl>
    <w:lvl w:ilvl="6">
      <w:numFmt w:val="bullet"/>
      <w:lvlText w:val="•"/>
      <w:lvlJc w:val="left"/>
      <w:pPr>
        <w:ind w:left="5695" w:hanging="327"/>
      </w:pPr>
      <w:rPr>
        <w:rFonts w:hint="default"/>
        <w:lang w:val="en-GB" w:eastAsia="en-GB" w:bidi="en-GB"/>
      </w:rPr>
    </w:lvl>
    <w:lvl w:ilvl="7">
      <w:numFmt w:val="bullet"/>
      <w:lvlText w:val="•"/>
      <w:lvlJc w:val="left"/>
      <w:pPr>
        <w:ind w:left="6746" w:hanging="327"/>
      </w:pPr>
      <w:rPr>
        <w:rFonts w:hint="default"/>
        <w:lang w:val="en-GB" w:eastAsia="en-GB" w:bidi="en-GB"/>
      </w:rPr>
    </w:lvl>
    <w:lvl w:ilvl="8">
      <w:numFmt w:val="bullet"/>
      <w:lvlText w:val="•"/>
      <w:lvlJc w:val="left"/>
      <w:pPr>
        <w:ind w:left="7797" w:hanging="327"/>
      </w:pPr>
      <w:rPr>
        <w:rFonts w:hint="default"/>
        <w:lang w:val="en-GB" w:eastAsia="en-GB" w:bidi="en-GB"/>
      </w:rPr>
    </w:lvl>
  </w:abstractNum>
  <w:abstractNum w:abstractNumId="2" w15:restartNumberingAfterBreak="0">
    <w:nsid w:val="3B5F66F2"/>
    <w:multiLevelType w:val="hybridMultilevel"/>
    <w:tmpl w:val="B5307194"/>
    <w:lvl w:ilvl="0" w:tplc="9662C87A">
      <w:start w:val="9"/>
      <w:numFmt w:val="decimal"/>
      <w:lvlText w:val="%1."/>
      <w:lvlJc w:val="left"/>
      <w:pPr>
        <w:ind w:left="501" w:hanging="360"/>
      </w:pPr>
      <w:rPr>
        <w:rFonts w:hint="default"/>
        <w:b/>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 w15:restartNumberingAfterBreak="0">
    <w:nsid w:val="3D036A79"/>
    <w:multiLevelType w:val="hybridMultilevel"/>
    <w:tmpl w:val="F15ACCDC"/>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4" w15:restartNumberingAfterBreak="0">
    <w:nsid w:val="42C1355E"/>
    <w:multiLevelType w:val="multilevel"/>
    <w:tmpl w:val="155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AC5804"/>
    <w:multiLevelType w:val="multilevel"/>
    <w:tmpl w:val="9AFAFD3E"/>
    <w:lvl w:ilvl="0">
      <w:start w:val="1"/>
      <w:numFmt w:val="decimal"/>
      <w:lvlText w:val="%1"/>
      <w:lvlJc w:val="left"/>
      <w:pPr>
        <w:ind w:left="766" w:hanging="327"/>
      </w:pPr>
      <w:rPr>
        <w:rFonts w:hint="default"/>
        <w:lang w:val="en-GB" w:eastAsia="en-GB" w:bidi="en-GB"/>
      </w:rPr>
    </w:lvl>
    <w:lvl w:ilvl="1">
      <w:start w:val="1"/>
      <w:numFmt w:val="decimal"/>
      <w:lvlText w:val="%1.%2"/>
      <w:lvlJc w:val="left"/>
      <w:pPr>
        <w:ind w:left="766" w:hanging="327"/>
        <w:jc w:val="right"/>
      </w:pPr>
      <w:rPr>
        <w:rFonts w:ascii="Calibri" w:eastAsia="Calibri" w:hAnsi="Calibri" w:cs="Calibri" w:hint="default"/>
        <w:b/>
        <w:bCs/>
        <w:spacing w:val="-2"/>
        <w:w w:val="100"/>
        <w:sz w:val="22"/>
        <w:szCs w:val="22"/>
        <w:lang w:val="en-GB" w:eastAsia="en-GB" w:bidi="en-GB"/>
      </w:rPr>
    </w:lvl>
    <w:lvl w:ilvl="2">
      <w:numFmt w:val="bullet"/>
      <w:lvlText w:val="•"/>
      <w:lvlJc w:val="left"/>
      <w:pPr>
        <w:ind w:left="2588" w:hanging="327"/>
      </w:pPr>
      <w:rPr>
        <w:rFonts w:hint="default"/>
        <w:lang w:val="en-GB" w:eastAsia="en-GB" w:bidi="en-GB"/>
      </w:rPr>
    </w:lvl>
    <w:lvl w:ilvl="3">
      <w:numFmt w:val="bullet"/>
      <w:lvlText w:val="•"/>
      <w:lvlJc w:val="left"/>
      <w:pPr>
        <w:ind w:left="3502" w:hanging="327"/>
      </w:pPr>
      <w:rPr>
        <w:rFonts w:hint="default"/>
        <w:lang w:val="en-GB" w:eastAsia="en-GB" w:bidi="en-GB"/>
      </w:rPr>
    </w:lvl>
    <w:lvl w:ilvl="4">
      <w:numFmt w:val="bullet"/>
      <w:lvlText w:val="•"/>
      <w:lvlJc w:val="left"/>
      <w:pPr>
        <w:ind w:left="4416" w:hanging="327"/>
      </w:pPr>
      <w:rPr>
        <w:rFonts w:hint="default"/>
        <w:lang w:val="en-GB" w:eastAsia="en-GB" w:bidi="en-GB"/>
      </w:rPr>
    </w:lvl>
    <w:lvl w:ilvl="5">
      <w:numFmt w:val="bullet"/>
      <w:lvlText w:val="•"/>
      <w:lvlJc w:val="left"/>
      <w:pPr>
        <w:ind w:left="5330" w:hanging="327"/>
      </w:pPr>
      <w:rPr>
        <w:rFonts w:hint="default"/>
        <w:lang w:val="en-GB" w:eastAsia="en-GB" w:bidi="en-GB"/>
      </w:rPr>
    </w:lvl>
    <w:lvl w:ilvl="6">
      <w:numFmt w:val="bullet"/>
      <w:lvlText w:val="•"/>
      <w:lvlJc w:val="left"/>
      <w:pPr>
        <w:ind w:left="6244" w:hanging="327"/>
      </w:pPr>
      <w:rPr>
        <w:rFonts w:hint="default"/>
        <w:lang w:val="en-GB" w:eastAsia="en-GB" w:bidi="en-GB"/>
      </w:rPr>
    </w:lvl>
    <w:lvl w:ilvl="7">
      <w:numFmt w:val="bullet"/>
      <w:lvlText w:val="•"/>
      <w:lvlJc w:val="left"/>
      <w:pPr>
        <w:ind w:left="7158" w:hanging="327"/>
      </w:pPr>
      <w:rPr>
        <w:rFonts w:hint="default"/>
        <w:lang w:val="en-GB" w:eastAsia="en-GB" w:bidi="en-GB"/>
      </w:rPr>
    </w:lvl>
    <w:lvl w:ilvl="8">
      <w:numFmt w:val="bullet"/>
      <w:lvlText w:val="•"/>
      <w:lvlJc w:val="left"/>
      <w:pPr>
        <w:ind w:left="8072" w:hanging="327"/>
      </w:pPr>
      <w:rPr>
        <w:rFonts w:hint="default"/>
        <w:lang w:val="en-GB" w:eastAsia="en-GB" w:bidi="en-GB"/>
      </w:rPr>
    </w:lvl>
  </w:abstractNum>
  <w:abstractNum w:abstractNumId="6" w15:restartNumberingAfterBreak="0">
    <w:nsid w:val="5F614E97"/>
    <w:multiLevelType w:val="hybridMultilevel"/>
    <w:tmpl w:val="8C66B31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 w15:restartNumberingAfterBreak="0">
    <w:nsid w:val="71884F9A"/>
    <w:multiLevelType w:val="hybridMultilevel"/>
    <w:tmpl w:val="F56A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C686B"/>
    <w:multiLevelType w:val="hybridMultilevel"/>
    <w:tmpl w:val="1C403B3C"/>
    <w:lvl w:ilvl="0" w:tplc="E17A8906">
      <w:start w:val="1"/>
      <w:numFmt w:val="decimal"/>
      <w:lvlText w:val="%1)"/>
      <w:lvlJc w:val="left"/>
      <w:pPr>
        <w:ind w:left="666" w:hanging="226"/>
      </w:pPr>
      <w:rPr>
        <w:rFonts w:ascii="Calibri" w:eastAsia="Calibri" w:hAnsi="Calibri" w:cs="Calibri" w:hint="default"/>
        <w:spacing w:val="-2"/>
        <w:w w:val="100"/>
        <w:sz w:val="22"/>
        <w:szCs w:val="22"/>
        <w:lang w:val="en-GB" w:eastAsia="en-GB" w:bidi="en-GB"/>
      </w:rPr>
    </w:lvl>
    <w:lvl w:ilvl="1" w:tplc="25EAE89E">
      <w:numFmt w:val="bullet"/>
      <w:lvlText w:val="•"/>
      <w:lvlJc w:val="left"/>
      <w:pPr>
        <w:ind w:left="1584" w:hanging="226"/>
      </w:pPr>
      <w:rPr>
        <w:rFonts w:hint="default"/>
        <w:lang w:val="en-GB" w:eastAsia="en-GB" w:bidi="en-GB"/>
      </w:rPr>
    </w:lvl>
    <w:lvl w:ilvl="2" w:tplc="AA4A4334">
      <w:numFmt w:val="bullet"/>
      <w:lvlText w:val="•"/>
      <w:lvlJc w:val="left"/>
      <w:pPr>
        <w:ind w:left="2508" w:hanging="226"/>
      </w:pPr>
      <w:rPr>
        <w:rFonts w:hint="default"/>
        <w:lang w:val="en-GB" w:eastAsia="en-GB" w:bidi="en-GB"/>
      </w:rPr>
    </w:lvl>
    <w:lvl w:ilvl="3" w:tplc="A580CDC6">
      <w:numFmt w:val="bullet"/>
      <w:lvlText w:val="•"/>
      <w:lvlJc w:val="left"/>
      <w:pPr>
        <w:ind w:left="3432" w:hanging="226"/>
      </w:pPr>
      <w:rPr>
        <w:rFonts w:hint="default"/>
        <w:lang w:val="en-GB" w:eastAsia="en-GB" w:bidi="en-GB"/>
      </w:rPr>
    </w:lvl>
    <w:lvl w:ilvl="4" w:tplc="B5EE05EA">
      <w:numFmt w:val="bullet"/>
      <w:lvlText w:val="•"/>
      <w:lvlJc w:val="left"/>
      <w:pPr>
        <w:ind w:left="4356" w:hanging="226"/>
      </w:pPr>
      <w:rPr>
        <w:rFonts w:hint="default"/>
        <w:lang w:val="en-GB" w:eastAsia="en-GB" w:bidi="en-GB"/>
      </w:rPr>
    </w:lvl>
    <w:lvl w:ilvl="5" w:tplc="1A04875E">
      <w:numFmt w:val="bullet"/>
      <w:lvlText w:val="•"/>
      <w:lvlJc w:val="left"/>
      <w:pPr>
        <w:ind w:left="5280" w:hanging="226"/>
      </w:pPr>
      <w:rPr>
        <w:rFonts w:hint="default"/>
        <w:lang w:val="en-GB" w:eastAsia="en-GB" w:bidi="en-GB"/>
      </w:rPr>
    </w:lvl>
    <w:lvl w:ilvl="6" w:tplc="B9047854">
      <w:numFmt w:val="bullet"/>
      <w:lvlText w:val="•"/>
      <w:lvlJc w:val="left"/>
      <w:pPr>
        <w:ind w:left="6204" w:hanging="226"/>
      </w:pPr>
      <w:rPr>
        <w:rFonts w:hint="default"/>
        <w:lang w:val="en-GB" w:eastAsia="en-GB" w:bidi="en-GB"/>
      </w:rPr>
    </w:lvl>
    <w:lvl w:ilvl="7" w:tplc="C7D8645E">
      <w:numFmt w:val="bullet"/>
      <w:lvlText w:val="•"/>
      <w:lvlJc w:val="left"/>
      <w:pPr>
        <w:ind w:left="7128" w:hanging="226"/>
      </w:pPr>
      <w:rPr>
        <w:rFonts w:hint="default"/>
        <w:lang w:val="en-GB" w:eastAsia="en-GB" w:bidi="en-GB"/>
      </w:rPr>
    </w:lvl>
    <w:lvl w:ilvl="8" w:tplc="DA78D3AC">
      <w:numFmt w:val="bullet"/>
      <w:lvlText w:val="•"/>
      <w:lvlJc w:val="left"/>
      <w:pPr>
        <w:ind w:left="8052" w:hanging="226"/>
      </w:pPr>
      <w:rPr>
        <w:rFonts w:hint="default"/>
        <w:lang w:val="en-GB" w:eastAsia="en-GB" w:bidi="en-GB"/>
      </w:rPr>
    </w:lvl>
  </w:abstractNum>
  <w:num w:numId="1" w16cid:durableId="1738014883">
    <w:abstractNumId w:val="1"/>
  </w:num>
  <w:num w:numId="2" w16cid:durableId="1609435467">
    <w:abstractNumId w:val="5"/>
  </w:num>
  <w:num w:numId="3" w16cid:durableId="580138174">
    <w:abstractNumId w:val="0"/>
  </w:num>
  <w:num w:numId="4" w16cid:durableId="2052411919">
    <w:abstractNumId w:val="8"/>
  </w:num>
  <w:num w:numId="5" w16cid:durableId="692196423">
    <w:abstractNumId w:val="4"/>
  </w:num>
  <w:num w:numId="6" w16cid:durableId="1435637714">
    <w:abstractNumId w:val="2"/>
  </w:num>
  <w:num w:numId="7" w16cid:durableId="2025478286">
    <w:abstractNumId w:val="7"/>
  </w:num>
  <w:num w:numId="8" w16cid:durableId="460609059">
    <w:abstractNumId w:val="3"/>
  </w:num>
  <w:num w:numId="9" w16cid:durableId="739138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C0"/>
    <w:rsid w:val="000777C0"/>
    <w:rsid w:val="000D6B4B"/>
    <w:rsid w:val="00161BC7"/>
    <w:rsid w:val="0020099C"/>
    <w:rsid w:val="004E4827"/>
    <w:rsid w:val="005A2737"/>
    <w:rsid w:val="00616EB5"/>
    <w:rsid w:val="00697711"/>
    <w:rsid w:val="007010D2"/>
    <w:rsid w:val="0074199A"/>
    <w:rsid w:val="007C1FF8"/>
    <w:rsid w:val="00827722"/>
    <w:rsid w:val="008938C1"/>
    <w:rsid w:val="00A04078"/>
    <w:rsid w:val="00B12222"/>
    <w:rsid w:val="00B80ACE"/>
    <w:rsid w:val="00EB196C"/>
    <w:rsid w:val="00EF1E7A"/>
    <w:rsid w:val="00F77D48"/>
    <w:rsid w:val="00FE7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5686"/>
  <w15:docId w15:val="{CE9E0859-5404-4569-A205-99300D55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52"/>
      <w:ind w:left="2600"/>
      <w:outlineLvl w:val="0"/>
    </w:pPr>
    <w:rPr>
      <w:b/>
      <w:bCs/>
      <w:sz w:val="24"/>
      <w:szCs w:val="24"/>
    </w:rPr>
  </w:style>
  <w:style w:type="paragraph" w:styleId="Heading2">
    <w:name w:val="heading 2"/>
    <w:basedOn w:val="Normal"/>
    <w:uiPriority w:val="1"/>
    <w:qFormat/>
    <w:pPr>
      <w:ind w:left="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40" w:hanging="327"/>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D6B4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5554">
      <w:bodyDiv w:val="1"/>
      <w:marLeft w:val="0"/>
      <w:marRight w:val="0"/>
      <w:marTop w:val="0"/>
      <w:marBottom w:val="0"/>
      <w:divBdr>
        <w:top w:val="none" w:sz="0" w:space="0" w:color="auto"/>
        <w:left w:val="none" w:sz="0" w:space="0" w:color="auto"/>
        <w:bottom w:val="none" w:sz="0" w:space="0" w:color="auto"/>
        <w:right w:val="none" w:sz="0" w:space="0" w:color="auto"/>
      </w:divBdr>
    </w:div>
    <w:div w:id="1002049979">
      <w:bodyDiv w:val="1"/>
      <w:marLeft w:val="0"/>
      <w:marRight w:val="0"/>
      <w:marTop w:val="0"/>
      <w:marBottom w:val="0"/>
      <w:divBdr>
        <w:top w:val="none" w:sz="0" w:space="0" w:color="auto"/>
        <w:left w:val="none" w:sz="0" w:space="0" w:color="auto"/>
        <w:bottom w:val="none" w:sz="0" w:space="0" w:color="auto"/>
        <w:right w:val="none" w:sz="0" w:space="0" w:color="auto"/>
      </w:divBdr>
      <w:divsChild>
        <w:div w:id="1882549090">
          <w:marLeft w:val="0"/>
          <w:marRight w:val="0"/>
          <w:marTop w:val="0"/>
          <w:marBottom w:val="0"/>
          <w:divBdr>
            <w:top w:val="none" w:sz="0" w:space="0" w:color="auto"/>
            <w:left w:val="none" w:sz="0" w:space="0" w:color="auto"/>
            <w:bottom w:val="none" w:sz="0" w:space="0" w:color="auto"/>
            <w:right w:val="none" w:sz="0" w:space="0" w:color="auto"/>
          </w:divBdr>
        </w:div>
        <w:div w:id="728385102">
          <w:marLeft w:val="0"/>
          <w:marRight w:val="0"/>
          <w:marTop w:val="0"/>
          <w:marBottom w:val="0"/>
          <w:divBdr>
            <w:top w:val="none" w:sz="0" w:space="0" w:color="auto"/>
            <w:left w:val="none" w:sz="0" w:space="0" w:color="auto"/>
            <w:bottom w:val="none" w:sz="0" w:space="0" w:color="auto"/>
            <w:right w:val="none" w:sz="0" w:space="0" w:color="auto"/>
          </w:divBdr>
        </w:div>
      </w:divsChild>
    </w:div>
    <w:div w:id="1164129504">
      <w:bodyDiv w:val="1"/>
      <w:marLeft w:val="0"/>
      <w:marRight w:val="0"/>
      <w:marTop w:val="0"/>
      <w:marBottom w:val="0"/>
      <w:divBdr>
        <w:top w:val="none" w:sz="0" w:space="0" w:color="auto"/>
        <w:left w:val="none" w:sz="0" w:space="0" w:color="auto"/>
        <w:bottom w:val="none" w:sz="0" w:space="0" w:color="auto"/>
        <w:right w:val="none" w:sz="0" w:space="0" w:color="auto"/>
      </w:divBdr>
      <w:divsChild>
        <w:div w:id="1789202925">
          <w:marLeft w:val="0"/>
          <w:marRight w:val="0"/>
          <w:marTop w:val="0"/>
          <w:marBottom w:val="0"/>
          <w:divBdr>
            <w:top w:val="none" w:sz="0" w:space="0" w:color="auto"/>
            <w:left w:val="none" w:sz="0" w:space="0" w:color="auto"/>
            <w:bottom w:val="none" w:sz="0" w:space="0" w:color="auto"/>
            <w:right w:val="none" w:sz="0" w:space="0" w:color="auto"/>
          </w:divBdr>
        </w:div>
        <w:div w:id="10386997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enceparkcommunitycentre@gam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FLORENCE PARK COMMUNITY ASSOCIATION      CORNWALLIS ROAD, COWLEY, OXFORD OX4 3NH</vt:lpstr>
    </vt:vector>
  </TitlesOfParts>
  <Company>Microsoft</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PARK COMMUNITY ASSOCIATION      CORNWALLIS ROAD, COWLEY, OXFORD OX4 3NH</dc:title>
  <dc:creator>Fiona</dc:creator>
  <cp:lastModifiedBy>Sara Reevell</cp:lastModifiedBy>
  <cp:revision>14</cp:revision>
  <cp:lastPrinted>2023-09-06T13:18:00Z</cp:lastPrinted>
  <dcterms:created xsi:type="dcterms:W3CDTF">2023-06-19T12:27:00Z</dcterms:created>
  <dcterms:modified xsi:type="dcterms:W3CDTF">2024-02-12T12:58:00Z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2013</vt:lpwstr>
  </property>
  <property fmtid="{D5CDD505-2E9C-101B-9397-08002B2CF9AE}" pid="4" name="LastSaved">
    <vt:filetime>2021-03-31T00:00:00Z</vt:filetime>
  </property>
</Properties>
</file>